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F4" w:rsidRPr="00B81BF4" w:rsidRDefault="00B81BF4" w:rsidP="00C30544">
      <w:pPr>
        <w:spacing w:after="0" w:line="240" w:lineRule="atLeast"/>
        <w:rPr>
          <w:b/>
          <w:color w:val="FF0000"/>
        </w:rPr>
      </w:pPr>
      <w:r w:rsidRPr="00B81BF4">
        <w:rPr>
          <w:b/>
          <w:color w:val="FF0000"/>
        </w:rPr>
        <w:t>KARBONMONOKSİT NEDİR?</w:t>
      </w:r>
    </w:p>
    <w:p w:rsidR="00C30544" w:rsidRDefault="002656B4" w:rsidP="00C30544">
      <w:pPr>
        <w:spacing w:after="0" w:line="240" w:lineRule="atLeast"/>
      </w:pPr>
      <w:proofErr w:type="spellStart"/>
      <w:r w:rsidRPr="002656B4">
        <w:t>Karbonmonoksit</w:t>
      </w:r>
      <w:proofErr w:type="spellEnd"/>
      <w:r w:rsidRPr="002656B4">
        <w:t xml:space="preserve"> kömür, petrol, doğalgaz ve odun gibi yapısında "karbon" bulunan yakıtların tam olarak yanmaması sonucu oluşan dumanda yer alan bir gazdır.  Tatsız, renksiz, kokusuz olması ve tahriş etme özelliğinin olmaması nedeni ile fark edilmediği için </w:t>
      </w:r>
      <w:r w:rsidRPr="002656B4">
        <w:rPr>
          <w:b/>
          <w:bCs/>
        </w:rPr>
        <w:t>“sessiz katil” </w:t>
      </w:r>
      <w:r w:rsidRPr="002656B4">
        <w:t>olarak bilinmektedir.</w:t>
      </w:r>
    </w:p>
    <w:p w:rsidR="00786986" w:rsidRDefault="00786986" w:rsidP="00C30544">
      <w:pPr>
        <w:spacing w:after="0" w:line="240" w:lineRule="atLeast"/>
      </w:pPr>
      <w:r w:rsidRPr="00786986">
        <w:rPr>
          <w:noProof/>
          <w:lang w:eastAsia="tr-TR"/>
        </w:rPr>
        <w:drawing>
          <wp:inline distT="0" distB="0" distL="0" distR="0">
            <wp:extent cx="2702600" cy="1354347"/>
            <wp:effectExtent l="19050" t="0" r="2500" b="0"/>
            <wp:docPr id="2" name="Resim 13" descr="https://encrypted-tbn2.gstatic.com/images?q=tbn:ANd9GcTo4jQIIvQ_X0Mf2mRwl4h9pXCxtj3S9ROL_AWVRrirWk7z-nc2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To4jQIIvQ_X0Mf2mRwl4h9pXCxtj3S9ROL_AWVRrirWk7z-nc2lQ"/>
                    <pic:cNvPicPr>
                      <a:picLocks noChangeAspect="1" noChangeArrowheads="1"/>
                    </pic:cNvPicPr>
                  </pic:nvPicPr>
                  <pic:blipFill>
                    <a:blip r:embed="rId5" cstate="print"/>
                    <a:srcRect/>
                    <a:stretch>
                      <a:fillRect/>
                    </a:stretch>
                  </pic:blipFill>
                  <pic:spPr bwMode="auto">
                    <a:xfrm>
                      <a:off x="0" y="0"/>
                      <a:ext cx="2702600" cy="1354347"/>
                    </a:xfrm>
                    <a:prstGeom prst="rect">
                      <a:avLst/>
                    </a:prstGeom>
                    <a:noFill/>
                    <a:ln w="9525">
                      <a:noFill/>
                      <a:miter lim="800000"/>
                      <a:headEnd/>
                      <a:tailEnd/>
                    </a:ln>
                  </pic:spPr>
                </pic:pic>
              </a:graphicData>
            </a:graphic>
          </wp:inline>
        </w:drawing>
      </w:r>
    </w:p>
    <w:p w:rsidR="00470EFE" w:rsidRPr="00B81BF4" w:rsidRDefault="008D5749" w:rsidP="00C30544">
      <w:pPr>
        <w:numPr>
          <w:ilvl w:val="0"/>
          <w:numId w:val="1"/>
        </w:numPr>
        <w:spacing w:after="0" w:line="240" w:lineRule="atLeast"/>
        <w:rPr>
          <w:b/>
          <w:color w:val="0070C0"/>
        </w:rPr>
      </w:pPr>
      <w:proofErr w:type="spellStart"/>
      <w:r w:rsidRPr="00B81BF4">
        <w:rPr>
          <w:b/>
          <w:color w:val="0070C0"/>
          <w:lang w:val="en-US"/>
        </w:rPr>
        <w:t>Hafif</w:t>
      </w:r>
      <w:proofErr w:type="spellEnd"/>
      <w:r w:rsidRPr="00B81BF4">
        <w:rPr>
          <w:b/>
          <w:color w:val="0070C0"/>
          <w:lang w:val="en-US"/>
        </w:rPr>
        <w:t xml:space="preserve"> </w:t>
      </w:r>
      <w:proofErr w:type="spellStart"/>
      <w:r w:rsidRPr="00B81BF4">
        <w:rPr>
          <w:b/>
          <w:color w:val="0070C0"/>
          <w:lang w:val="en-US"/>
        </w:rPr>
        <w:t>düzeyli</w:t>
      </w:r>
      <w:proofErr w:type="spellEnd"/>
      <w:r w:rsidRPr="00B81BF4">
        <w:rPr>
          <w:b/>
          <w:color w:val="0070C0"/>
          <w:lang w:val="en-US"/>
        </w:rPr>
        <w:t xml:space="preserve"> </w:t>
      </w:r>
      <w:proofErr w:type="spellStart"/>
      <w:r w:rsidRPr="00B81BF4">
        <w:rPr>
          <w:b/>
          <w:color w:val="0070C0"/>
          <w:lang w:val="en-US"/>
        </w:rPr>
        <w:t>karbonmonoksit</w:t>
      </w:r>
      <w:proofErr w:type="spellEnd"/>
      <w:r w:rsidRPr="00B81BF4">
        <w:rPr>
          <w:b/>
          <w:color w:val="0070C0"/>
          <w:lang w:val="en-US"/>
        </w:rPr>
        <w:t xml:space="preserve"> </w:t>
      </w:r>
      <w:proofErr w:type="spellStart"/>
      <w:r w:rsidRPr="00B81BF4">
        <w:rPr>
          <w:b/>
          <w:color w:val="0070C0"/>
          <w:lang w:val="en-US"/>
        </w:rPr>
        <w:t>zehirlenmelerinde</w:t>
      </w:r>
      <w:proofErr w:type="spellEnd"/>
      <w:r w:rsidRPr="00B81BF4">
        <w:rPr>
          <w:b/>
          <w:color w:val="0070C0"/>
          <w:lang w:val="en-US"/>
        </w:rPr>
        <w:t xml:space="preserve"> </w:t>
      </w:r>
      <w:proofErr w:type="spellStart"/>
      <w:r w:rsidRPr="00B81BF4">
        <w:rPr>
          <w:b/>
          <w:color w:val="0070C0"/>
          <w:lang w:val="en-US"/>
        </w:rPr>
        <w:t>belirtiler</w:t>
      </w:r>
      <w:proofErr w:type="spellEnd"/>
      <w:r w:rsidRPr="00B81BF4">
        <w:rPr>
          <w:b/>
          <w:color w:val="0070C0"/>
          <w:lang w:val="en-US"/>
        </w:rPr>
        <w:t xml:space="preserve">; </w:t>
      </w:r>
    </w:p>
    <w:p w:rsidR="00470EFE" w:rsidRPr="00B81BF4" w:rsidRDefault="008D5749" w:rsidP="00C30544">
      <w:pPr>
        <w:numPr>
          <w:ilvl w:val="1"/>
          <w:numId w:val="1"/>
        </w:numPr>
        <w:spacing w:after="0" w:line="240" w:lineRule="atLeast"/>
      </w:pPr>
      <w:proofErr w:type="spellStart"/>
      <w:r w:rsidRPr="00B81BF4">
        <w:rPr>
          <w:bCs/>
          <w:lang w:val="en-US"/>
        </w:rPr>
        <w:t>Baş</w:t>
      </w:r>
      <w:proofErr w:type="spellEnd"/>
      <w:r w:rsidRPr="00B81BF4">
        <w:rPr>
          <w:bCs/>
          <w:lang w:val="en-US"/>
        </w:rPr>
        <w:t xml:space="preserve"> </w:t>
      </w:r>
      <w:proofErr w:type="spellStart"/>
      <w:r w:rsidRPr="00B81BF4">
        <w:rPr>
          <w:bCs/>
          <w:lang w:val="en-US"/>
        </w:rPr>
        <w:t>ağrısı</w:t>
      </w:r>
      <w:proofErr w:type="spellEnd"/>
      <w:r w:rsidRPr="00B81BF4">
        <w:rPr>
          <w:bCs/>
          <w:lang w:val="en-US"/>
        </w:rPr>
        <w:t xml:space="preserve">, </w:t>
      </w:r>
    </w:p>
    <w:p w:rsidR="00470EFE" w:rsidRPr="00B81BF4" w:rsidRDefault="008D5749" w:rsidP="00C30544">
      <w:pPr>
        <w:numPr>
          <w:ilvl w:val="1"/>
          <w:numId w:val="1"/>
        </w:numPr>
        <w:spacing w:after="0" w:line="240" w:lineRule="atLeast"/>
      </w:pPr>
      <w:proofErr w:type="spellStart"/>
      <w:r w:rsidRPr="00B81BF4">
        <w:rPr>
          <w:bCs/>
          <w:lang w:val="en-US"/>
        </w:rPr>
        <w:t>Yorgunluk</w:t>
      </w:r>
      <w:proofErr w:type="spellEnd"/>
      <w:r w:rsidRPr="00B81BF4">
        <w:rPr>
          <w:bCs/>
          <w:lang w:val="en-US"/>
        </w:rPr>
        <w:t xml:space="preserve"> </w:t>
      </w:r>
      <w:proofErr w:type="spellStart"/>
      <w:r w:rsidRPr="00B81BF4">
        <w:rPr>
          <w:bCs/>
          <w:lang w:val="en-US"/>
        </w:rPr>
        <w:t>ve</w:t>
      </w:r>
      <w:proofErr w:type="spellEnd"/>
      <w:r w:rsidRPr="00B81BF4">
        <w:rPr>
          <w:bCs/>
          <w:lang w:val="en-US"/>
        </w:rPr>
        <w:t xml:space="preserve"> </w:t>
      </w:r>
      <w:proofErr w:type="spellStart"/>
      <w:r w:rsidRPr="00B81BF4">
        <w:rPr>
          <w:bCs/>
          <w:lang w:val="en-US"/>
        </w:rPr>
        <w:t>bitkinlik</w:t>
      </w:r>
      <w:proofErr w:type="spellEnd"/>
      <w:r w:rsidRPr="00B81BF4">
        <w:rPr>
          <w:bCs/>
          <w:lang w:val="en-US"/>
        </w:rPr>
        <w:t xml:space="preserve"> </w:t>
      </w:r>
      <w:proofErr w:type="spellStart"/>
      <w:r w:rsidRPr="00B81BF4">
        <w:rPr>
          <w:bCs/>
          <w:lang w:val="en-US"/>
        </w:rPr>
        <w:t>hissi</w:t>
      </w:r>
      <w:proofErr w:type="spellEnd"/>
      <w:r w:rsidRPr="00B81BF4">
        <w:rPr>
          <w:bCs/>
          <w:lang w:val="en-US"/>
        </w:rPr>
        <w:t xml:space="preserve">, </w:t>
      </w:r>
    </w:p>
    <w:p w:rsidR="00470EFE" w:rsidRPr="00B81BF4" w:rsidRDefault="008D5749" w:rsidP="00C30544">
      <w:pPr>
        <w:numPr>
          <w:ilvl w:val="1"/>
          <w:numId w:val="1"/>
        </w:numPr>
        <w:spacing w:after="0" w:line="240" w:lineRule="atLeast"/>
      </w:pPr>
      <w:proofErr w:type="spellStart"/>
      <w:r w:rsidRPr="00B81BF4">
        <w:rPr>
          <w:bCs/>
          <w:lang w:val="en-US"/>
        </w:rPr>
        <w:t>Nefes</w:t>
      </w:r>
      <w:proofErr w:type="spellEnd"/>
      <w:r w:rsidRPr="00B81BF4">
        <w:rPr>
          <w:bCs/>
          <w:lang w:val="en-US"/>
        </w:rPr>
        <w:t xml:space="preserve"> </w:t>
      </w:r>
      <w:proofErr w:type="spellStart"/>
      <w:r w:rsidRPr="00B81BF4">
        <w:rPr>
          <w:bCs/>
          <w:lang w:val="en-US"/>
        </w:rPr>
        <w:t>darlığı</w:t>
      </w:r>
      <w:proofErr w:type="spellEnd"/>
      <w:r w:rsidRPr="00B81BF4">
        <w:rPr>
          <w:bCs/>
          <w:lang w:val="en-US"/>
        </w:rPr>
        <w:t xml:space="preserve">, </w:t>
      </w:r>
    </w:p>
    <w:p w:rsidR="00470EFE" w:rsidRPr="00B81BF4" w:rsidRDefault="008D5749" w:rsidP="00C30544">
      <w:pPr>
        <w:numPr>
          <w:ilvl w:val="1"/>
          <w:numId w:val="1"/>
        </w:numPr>
        <w:spacing w:after="0" w:line="240" w:lineRule="atLeast"/>
      </w:pPr>
      <w:proofErr w:type="spellStart"/>
      <w:r w:rsidRPr="00B81BF4">
        <w:rPr>
          <w:bCs/>
          <w:lang w:val="en-US"/>
        </w:rPr>
        <w:t>Mide</w:t>
      </w:r>
      <w:proofErr w:type="spellEnd"/>
      <w:r w:rsidRPr="00B81BF4">
        <w:rPr>
          <w:bCs/>
          <w:lang w:val="en-US"/>
        </w:rPr>
        <w:t xml:space="preserve"> </w:t>
      </w:r>
      <w:proofErr w:type="spellStart"/>
      <w:r w:rsidRPr="00B81BF4">
        <w:rPr>
          <w:bCs/>
          <w:lang w:val="en-US"/>
        </w:rPr>
        <w:t>bulantısı</w:t>
      </w:r>
      <w:proofErr w:type="spellEnd"/>
      <w:r w:rsidRPr="00B81BF4">
        <w:rPr>
          <w:bCs/>
          <w:lang w:val="en-US"/>
        </w:rPr>
        <w:t xml:space="preserve">, </w:t>
      </w:r>
    </w:p>
    <w:p w:rsidR="00470EFE" w:rsidRPr="00C30544" w:rsidRDefault="008D5749" w:rsidP="00C30544">
      <w:pPr>
        <w:numPr>
          <w:ilvl w:val="1"/>
          <w:numId w:val="1"/>
        </w:numPr>
        <w:spacing w:after="0" w:line="240" w:lineRule="atLeast"/>
      </w:pPr>
      <w:proofErr w:type="spellStart"/>
      <w:r w:rsidRPr="00B81BF4">
        <w:rPr>
          <w:bCs/>
          <w:lang w:val="en-US"/>
        </w:rPr>
        <w:t>Baş</w:t>
      </w:r>
      <w:proofErr w:type="spellEnd"/>
      <w:r w:rsidRPr="00B81BF4">
        <w:rPr>
          <w:bCs/>
          <w:lang w:val="en-US"/>
        </w:rPr>
        <w:t xml:space="preserve"> </w:t>
      </w:r>
      <w:proofErr w:type="spellStart"/>
      <w:r w:rsidRPr="00B81BF4">
        <w:rPr>
          <w:bCs/>
          <w:lang w:val="en-US"/>
        </w:rPr>
        <w:t>dönmesi</w:t>
      </w:r>
      <w:proofErr w:type="spellEnd"/>
      <w:r w:rsidRPr="00B81BF4">
        <w:rPr>
          <w:bCs/>
          <w:lang w:val="en-US"/>
        </w:rPr>
        <w:t xml:space="preserve"> </w:t>
      </w:r>
      <w:proofErr w:type="spellStart"/>
      <w:r w:rsidRPr="00B81BF4">
        <w:rPr>
          <w:bCs/>
          <w:lang w:val="en-US"/>
        </w:rPr>
        <w:t>şeklindedir</w:t>
      </w:r>
      <w:proofErr w:type="spellEnd"/>
      <w:r w:rsidRPr="00B81BF4">
        <w:rPr>
          <w:bCs/>
          <w:lang w:val="en-US"/>
        </w:rPr>
        <w:t>.</w:t>
      </w:r>
      <w:r w:rsidRPr="00C30544">
        <w:rPr>
          <w:lang w:val="en-US"/>
        </w:rPr>
        <w:tab/>
      </w:r>
    </w:p>
    <w:p w:rsidR="00470EFE" w:rsidRPr="00DD15F5" w:rsidRDefault="008D5749" w:rsidP="00C30544">
      <w:pPr>
        <w:numPr>
          <w:ilvl w:val="0"/>
          <w:numId w:val="1"/>
        </w:numPr>
        <w:spacing w:after="0" w:line="240" w:lineRule="atLeast"/>
        <w:rPr>
          <w:b/>
          <w:color w:val="0070C0"/>
        </w:rPr>
      </w:pPr>
      <w:proofErr w:type="spellStart"/>
      <w:r w:rsidRPr="00DD15F5">
        <w:rPr>
          <w:b/>
          <w:color w:val="0070C0"/>
          <w:lang w:val="en-US"/>
        </w:rPr>
        <w:t>Ciddi</w:t>
      </w:r>
      <w:proofErr w:type="spellEnd"/>
      <w:r w:rsidRPr="00DD15F5">
        <w:rPr>
          <w:b/>
          <w:color w:val="0070C0"/>
          <w:lang w:val="en-US"/>
        </w:rPr>
        <w:t xml:space="preserve"> </w:t>
      </w:r>
      <w:proofErr w:type="spellStart"/>
      <w:r w:rsidRPr="00DD15F5">
        <w:rPr>
          <w:b/>
          <w:color w:val="0070C0"/>
          <w:lang w:val="en-US"/>
        </w:rPr>
        <w:t>düzeyli</w:t>
      </w:r>
      <w:proofErr w:type="spellEnd"/>
      <w:r w:rsidRPr="00DD15F5">
        <w:rPr>
          <w:b/>
          <w:color w:val="0070C0"/>
          <w:lang w:val="en-US"/>
        </w:rPr>
        <w:t xml:space="preserve"> </w:t>
      </w:r>
      <w:proofErr w:type="spellStart"/>
      <w:r w:rsidRPr="00DD15F5">
        <w:rPr>
          <w:b/>
          <w:color w:val="0070C0"/>
          <w:lang w:val="en-US"/>
        </w:rPr>
        <w:t>karbonmonoksit</w:t>
      </w:r>
      <w:proofErr w:type="spellEnd"/>
      <w:r w:rsidRPr="00DD15F5">
        <w:rPr>
          <w:b/>
          <w:color w:val="0070C0"/>
          <w:lang w:val="en-US"/>
        </w:rPr>
        <w:t xml:space="preserve"> </w:t>
      </w:r>
      <w:proofErr w:type="spellStart"/>
      <w:r w:rsidRPr="00DD15F5">
        <w:rPr>
          <w:b/>
          <w:color w:val="0070C0"/>
          <w:lang w:val="en-US"/>
        </w:rPr>
        <w:t>zehirlenmelerinde</w:t>
      </w:r>
      <w:proofErr w:type="spellEnd"/>
      <w:r w:rsidRPr="00DD15F5">
        <w:rPr>
          <w:b/>
          <w:color w:val="0070C0"/>
          <w:lang w:val="en-US"/>
        </w:rPr>
        <w:t xml:space="preserve"> </w:t>
      </w:r>
      <w:proofErr w:type="spellStart"/>
      <w:r w:rsidRPr="00DD15F5">
        <w:rPr>
          <w:b/>
          <w:color w:val="0070C0"/>
          <w:lang w:val="en-US"/>
        </w:rPr>
        <w:t>ise</w:t>
      </w:r>
      <w:proofErr w:type="spellEnd"/>
      <w:r w:rsidRPr="00DD15F5">
        <w:rPr>
          <w:b/>
          <w:color w:val="0070C0"/>
          <w:lang w:val="en-US"/>
        </w:rPr>
        <w:t xml:space="preserve">; </w:t>
      </w:r>
    </w:p>
    <w:p w:rsidR="00470EFE" w:rsidRPr="00B81BF4" w:rsidRDefault="008D5749" w:rsidP="00C30544">
      <w:pPr>
        <w:numPr>
          <w:ilvl w:val="1"/>
          <w:numId w:val="1"/>
        </w:numPr>
        <w:spacing w:after="0" w:line="240" w:lineRule="atLeast"/>
      </w:pPr>
      <w:proofErr w:type="spellStart"/>
      <w:r w:rsidRPr="00B81BF4">
        <w:rPr>
          <w:bCs/>
          <w:lang w:val="en-US"/>
        </w:rPr>
        <w:t>Sersemlik</w:t>
      </w:r>
      <w:proofErr w:type="spellEnd"/>
      <w:r w:rsidRPr="00B81BF4">
        <w:rPr>
          <w:bCs/>
          <w:lang w:val="en-US"/>
        </w:rPr>
        <w:t xml:space="preserve">, </w:t>
      </w:r>
    </w:p>
    <w:p w:rsidR="00470EFE" w:rsidRPr="00B81BF4" w:rsidRDefault="008D5749" w:rsidP="00C30544">
      <w:pPr>
        <w:numPr>
          <w:ilvl w:val="1"/>
          <w:numId w:val="1"/>
        </w:numPr>
        <w:spacing w:after="0" w:line="240" w:lineRule="atLeast"/>
      </w:pPr>
      <w:proofErr w:type="spellStart"/>
      <w:r w:rsidRPr="00B81BF4">
        <w:rPr>
          <w:bCs/>
          <w:lang w:val="en-US"/>
        </w:rPr>
        <w:t>Kusma</w:t>
      </w:r>
      <w:proofErr w:type="spellEnd"/>
      <w:r w:rsidRPr="00B81BF4">
        <w:rPr>
          <w:bCs/>
          <w:lang w:val="en-US"/>
        </w:rPr>
        <w:t xml:space="preserve">, </w:t>
      </w:r>
    </w:p>
    <w:p w:rsidR="00470EFE" w:rsidRPr="00B81BF4" w:rsidRDefault="008D5749" w:rsidP="00C30544">
      <w:pPr>
        <w:numPr>
          <w:ilvl w:val="1"/>
          <w:numId w:val="1"/>
        </w:numPr>
        <w:spacing w:after="0" w:line="240" w:lineRule="atLeast"/>
      </w:pPr>
      <w:proofErr w:type="spellStart"/>
      <w:r w:rsidRPr="00B81BF4">
        <w:rPr>
          <w:bCs/>
          <w:lang w:val="en-US"/>
        </w:rPr>
        <w:t>Kas</w:t>
      </w:r>
      <w:proofErr w:type="spellEnd"/>
      <w:r w:rsidRPr="00B81BF4">
        <w:rPr>
          <w:bCs/>
          <w:lang w:val="en-US"/>
        </w:rPr>
        <w:t xml:space="preserve"> </w:t>
      </w:r>
      <w:proofErr w:type="spellStart"/>
      <w:r w:rsidRPr="00B81BF4">
        <w:rPr>
          <w:bCs/>
          <w:lang w:val="en-US"/>
        </w:rPr>
        <w:t>koordinasyonunun</w:t>
      </w:r>
      <w:proofErr w:type="spellEnd"/>
      <w:r w:rsidRPr="00B81BF4">
        <w:rPr>
          <w:bCs/>
          <w:lang w:val="en-US"/>
        </w:rPr>
        <w:t xml:space="preserve"> </w:t>
      </w:r>
      <w:proofErr w:type="spellStart"/>
      <w:r w:rsidRPr="00B81BF4">
        <w:rPr>
          <w:bCs/>
          <w:lang w:val="en-US"/>
        </w:rPr>
        <w:t>kaybolması</w:t>
      </w:r>
      <w:proofErr w:type="spellEnd"/>
      <w:r w:rsidRPr="00B81BF4">
        <w:rPr>
          <w:bCs/>
          <w:lang w:val="en-US"/>
        </w:rPr>
        <w:t xml:space="preserve">, </w:t>
      </w:r>
    </w:p>
    <w:p w:rsidR="00470EFE" w:rsidRPr="00B81BF4" w:rsidRDefault="008D5749" w:rsidP="00C30544">
      <w:pPr>
        <w:numPr>
          <w:ilvl w:val="1"/>
          <w:numId w:val="1"/>
        </w:numPr>
        <w:spacing w:after="0" w:line="240" w:lineRule="atLeast"/>
      </w:pPr>
      <w:proofErr w:type="spellStart"/>
      <w:r w:rsidRPr="00B81BF4">
        <w:rPr>
          <w:bCs/>
          <w:lang w:val="en-US"/>
        </w:rPr>
        <w:t>Bilinç</w:t>
      </w:r>
      <w:proofErr w:type="spellEnd"/>
      <w:r w:rsidRPr="00B81BF4">
        <w:rPr>
          <w:bCs/>
          <w:lang w:val="en-US"/>
        </w:rPr>
        <w:t xml:space="preserve"> </w:t>
      </w:r>
      <w:proofErr w:type="spellStart"/>
      <w:r w:rsidRPr="00B81BF4">
        <w:rPr>
          <w:bCs/>
          <w:lang w:val="en-US"/>
        </w:rPr>
        <w:t>kaybı</w:t>
      </w:r>
      <w:proofErr w:type="spellEnd"/>
      <w:r w:rsidRPr="00B81BF4">
        <w:rPr>
          <w:bCs/>
          <w:lang w:val="en-US"/>
        </w:rPr>
        <w:t xml:space="preserve">, </w:t>
      </w:r>
    </w:p>
    <w:p w:rsidR="00C30544" w:rsidRPr="00B81BF4" w:rsidRDefault="00C30544" w:rsidP="00C30544">
      <w:pPr>
        <w:numPr>
          <w:ilvl w:val="1"/>
          <w:numId w:val="1"/>
        </w:numPr>
        <w:spacing w:after="0" w:line="240" w:lineRule="atLeast"/>
      </w:pPr>
      <w:proofErr w:type="spellStart"/>
      <w:r w:rsidRPr="00B81BF4">
        <w:rPr>
          <w:bCs/>
          <w:lang w:val="en-US"/>
        </w:rPr>
        <w:t>Ölümle</w:t>
      </w:r>
      <w:proofErr w:type="spellEnd"/>
      <w:r w:rsidRPr="00B81BF4">
        <w:rPr>
          <w:bCs/>
          <w:lang w:val="en-US"/>
        </w:rPr>
        <w:t xml:space="preserve"> </w:t>
      </w:r>
      <w:proofErr w:type="spellStart"/>
      <w:r w:rsidRPr="00B81BF4">
        <w:rPr>
          <w:bCs/>
          <w:lang w:val="en-US"/>
        </w:rPr>
        <w:t>sonuçlanır</w:t>
      </w:r>
      <w:proofErr w:type="spellEnd"/>
      <w:r w:rsidRPr="00B81BF4">
        <w:rPr>
          <w:bCs/>
          <w:lang w:val="en-US"/>
        </w:rPr>
        <w:t>.</w:t>
      </w:r>
    </w:p>
    <w:p w:rsidR="00E6410C" w:rsidRPr="00B81BF4" w:rsidRDefault="00E6410C" w:rsidP="003673E1">
      <w:pPr>
        <w:spacing w:after="0" w:line="240" w:lineRule="atLeast"/>
        <w:rPr>
          <w:b/>
          <w:bCs/>
          <w:i/>
          <w:iCs/>
          <w:color w:val="FF0000"/>
          <w:lang w:val="sv-SE"/>
        </w:rPr>
      </w:pPr>
      <w:r w:rsidRPr="00B81BF4">
        <w:rPr>
          <w:b/>
          <w:bCs/>
          <w:color w:val="FF0000"/>
          <w:lang w:val="sv-SE"/>
        </w:rPr>
        <w:t xml:space="preserve">Risk </w:t>
      </w:r>
      <w:r w:rsidR="00B81BF4" w:rsidRPr="00B81BF4">
        <w:rPr>
          <w:b/>
          <w:bCs/>
          <w:color w:val="FF0000"/>
          <w:lang w:val="sv-SE"/>
        </w:rPr>
        <w:t>Grubunda Yer Alan Meslek Grupları </w:t>
      </w:r>
      <w:r w:rsidR="00B81BF4" w:rsidRPr="00B81BF4">
        <w:rPr>
          <w:b/>
          <w:bCs/>
          <w:i/>
          <w:iCs/>
          <w:color w:val="FF0000"/>
          <w:lang w:val="sv-SE"/>
        </w:rPr>
        <w:t> </w:t>
      </w:r>
    </w:p>
    <w:p w:rsidR="00470EFE" w:rsidRPr="003673E1" w:rsidRDefault="008D5749" w:rsidP="003673E1">
      <w:pPr>
        <w:numPr>
          <w:ilvl w:val="0"/>
          <w:numId w:val="2"/>
        </w:numPr>
        <w:spacing w:after="0" w:line="240" w:lineRule="atLeast"/>
      </w:pPr>
      <w:r w:rsidRPr="003673E1">
        <w:t>Trafik polisleri,</w:t>
      </w:r>
    </w:p>
    <w:p w:rsidR="00470EFE" w:rsidRPr="003673E1" w:rsidRDefault="008D5749" w:rsidP="003673E1">
      <w:pPr>
        <w:numPr>
          <w:ilvl w:val="0"/>
          <w:numId w:val="2"/>
        </w:numPr>
        <w:spacing w:after="0" w:line="240" w:lineRule="atLeast"/>
      </w:pPr>
      <w:r w:rsidRPr="003673E1">
        <w:t>İtfaiye çalışanları,</w:t>
      </w:r>
    </w:p>
    <w:p w:rsidR="00470EFE" w:rsidRPr="003673E1" w:rsidRDefault="008D5749" w:rsidP="003673E1">
      <w:pPr>
        <w:numPr>
          <w:ilvl w:val="0"/>
          <w:numId w:val="2"/>
        </w:numPr>
        <w:spacing w:after="0" w:line="240" w:lineRule="atLeast"/>
      </w:pPr>
      <w:r w:rsidRPr="003673E1">
        <w:t>Kapalı garajlarda çalışanlar,</w:t>
      </w:r>
    </w:p>
    <w:p w:rsidR="00470EFE" w:rsidRPr="003673E1" w:rsidRDefault="008D5749" w:rsidP="003673E1">
      <w:pPr>
        <w:numPr>
          <w:ilvl w:val="0"/>
          <w:numId w:val="2"/>
        </w:numPr>
        <w:spacing w:after="0" w:line="240" w:lineRule="atLeast"/>
        <w:ind w:left="714" w:hanging="357"/>
      </w:pPr>
      <w:r w:rsidRPr="003673E1">
        <w:t>Çelik endüstrisi çalışanları,</w:t>
      </w:r>
    </w:p>
    <w:p w:rsidR="00470EFE" w:rsidRPr="003673E1" w:rsidRDefault="008D5749" w:rsidP="003673E1">
      <w:pPr>
        <w:numPr>
          <w:ilvl w:val="0"/>
          <w:numId w:val="2"/>
        </w:numPr>
        <w:spacing w:after="0" w:line="240" w:lineRule="atLeast"/>
        <w:ind w:left="714" w:hanging="357"/>
      </w:pPr>
      <w:r w:rsidRPr="003673E1">
        <w:t>Boya temizleme işlerinde faaliyet gösterenler,</w:t>
      </w:r>
    </w:p>
    <w:p w:rsidR="00470EFE" w:rsidRPr="003673E1" w:rsidRDefault="008D5749" w:rsidP="003673E1">
      <w:pPr>
        <w:numPr>
          <w:ilvl w:val="0"/>
          <w:numId w:val="2"/>
        </w:numPr>
        <w:spacing w:after="0" w:line="240" w:lineRule="atLeast"/>
      </w:pPr>
      <w:r w:rsidRPr="003673E1">
        <w:t>Kalorifer kazanı dairesinde çalışanlar ile</w:t>
      </w:r>
    </w:p>
    <w:p w:rsidR="00470EFE" w:rsidRPr="003673E1" w:rsidRDefault="008D5749" w:rsidP="003673E1">
      <w:pPr>
        <w:numPr>
          <w:ilvl w:val="0"/>
          <w:numId w:val="2"/>
        </w:numPr>
        <w:spacing w:after="0" w:line="240" w:lineRule="atLeast"/>
      </w:pPr>
      <w:r w:rsidRPr="003673E1">
        <w:t>Otomobil tamircileri meslek olarak risk altında olan kişilerdir.</w:t>
      </w:r>
    </w:p>
    <w:p w:rsidR="002837A2" w:rsidRDefault="003673E1" w:rsidP="00353901">
      <w:pPr>
        <w:spacing w:line="240" w:lineRule="atLeast"/>
        <w:rPr>
          <w:b/>
          <w:color w:val="002060"/>
          <w:lang w:val="en-US"/>
        </w:rPr>
      </w:pPr>
      <w:r w:rsidRPr="003673E1">
        <w:lastRenderedPageBreak/>
        <w:t> </w:t>
      </w:r>
      <w:r w:rsidR="0004583A">
        <w:t xml:space="preserve">Ayrıca, </w:t>
      </w:r>
      <w:proofErr w:type="spellStart"/>
      <w:r w:rsidR="00962962" w:rsidRPr="00B81BF4">
        <w:rPr>
          <w:b/>
          <w:bCs/>
          <w:color w:val="002060"/>
          <w:lang w:val="en-US"/>
        </w:rPr>
        <w:t>Karbonmonoksit</w:t>
      </w:r>
      <w:proofErr w:type="spellEnd"/>
      <w:r w:rsidR="00962962" w:rsidRPr="00B81BF4">
        <w:rPr>
          <w:b/>
          <w:bCs/>
          <w:color w:val="002060"/>
          <w:lang w:val="en-US"/>
        </w:rPr>
        <w:t xml:space="preserve"> </w:t>
      </w:r>
      <w:proofErr w:type="spellStart"/>
      <w:r w:rsidR="00962962" w:rsidRPr="00B81BF4">
        <w:rPr>
          <w:b/>
          <w:bCs/>
          <w:color w:val="002060"/>
          <w:lang w:val="en-US"/>
        </w:rPr>
        <w:t>zehirlenmeleri</w:t>
      </w:r>
      <w:proofErr w:type="spellEnd"/>
      <w:r w:rsidR="00962962" w:rsidRPr="00B81BF4">
        <w:rPr>
          <w:b/>
          <w:bCs/>
          <w:color w:val="002060"/>
          <w:lang w:val="en-US"/>
        </w:rPr>
        <w:t xml:space="preserve"> </w:t>
      </w:r>
      <w:proofErr w:type="spellStart"/>
      <w:r w:rsidR="00962962" w:rsidRPr="00B81BF4">
        <w:rPr>
          <w:b/>
          <w:bCs/>
          <w:color w:val="002060"/>
          <w:lang w:val="en-US"/>
        </w:rPr>
        <w:t>hamileler</w:t>
      </w:r>
      <w:proofErr w:type="spellEnd"/>
      <w:r w:rsidR="00962962" w:rsidRPr="00B81BF4">
        <w:rPr>
          <w:b/>
          <w:bCs/>
          <w:color w:val="002060"/>
          <w:lang w:val="en-US"/>
        </w:rPr>
        <w:t xml:space="preserve">, </w:t>
      </w:r>
      <w:proofErr w:type="spellStart"/>
      <w:r w:rsidR="00962962" w:rsidRPr="00B81BF4">
        <w:rPr>
          <w:b/>
          <w:bCs/>
          <w:color w:val="002060"/>
          <w:lang w:val="en-US"/>
        </w:rPr>
        <w:t>iki</w:t>
      </w:r>
      <w:proofErr w:type="spellEnd"/>
      <w:r w:rsidR="00962962" w:rsidRPr="00B81BF4">
        <w:rPr>
          <w:b/>
          <w:bCs/>
          <w:color w:val="002060"/>
          <w:lang w:val="en-US"/>
        </w:rPr>
        <w:t xml:space="preserve"> </w:t>
      </w:r>
      <w:proofErr w:type="spellStart"/>
      <w:r w:rsidR="00962962" w:rsidRPr="00B81BF4">
        <w:rPr>
          <w:b/>
          <w:bCs/>
          <w:color w:val="002060"/>
          <w:lang w:val="en-US"/>
        </w:rPr>
        <w:t>yaş</w:t>
      </w:r>
      <w:proofErr w:type="spellEnd"/>
      <w:r w:rsidR="00962962" w:rsidRPr="00B81BF4">
        <w:rPr>
          <w:b/>
          <w:bCs/>
          <w:color w:val="002060"/>
          <w:lang w:val="en-US"/>
        </w:rPr>
        <w:t xml:space="preserve"> </w:t>
      </w:r>
      <w:proofErr w:type="spellStart"/>
      <w:r w:rsidR="00962962" w:rsidRPr="00B81BF4">
        <w:rPr>
          <w:b/>
          <w:bCs/>
          <w:color w:val="002060"/>
          <w:lang w:val="en-US"/>
        </w:rPr>
        <w:t>altı</w:t>
      </w:r>
      <w:proofErr w:type="spellEnd"/>
      <w:r w:rsidR="00962962" w:rsidRPr="00B81BF4">
        <w:rPr>
          <w:b/>
          <w:bCs/>
          <w:color w:val="002060"/>
          <w:lang w:val="en-US"/>
        </w:rPr>
        <w:t xml:space="preserve"> </w:t>
      </w:r>
      <w:proofErr w:type="spellStart"/>
      <w:r w:rsidR="00962962" w:rsidRPr="00B81BF4">
        <w:rPr>
          <w:b/>
          <w:bCs/>
          <w:color w:val="002060"/>
          <w:lang w:val="en-US"/>
        </w:rPr>
        <w:t>çocuklar</w:t>
      </w:r>
      <w:proofErr w:type="spellEnd"/>
      <w:r w:rsidR="00962962" w:rsidRPr="00B81BF4">
        <w:rPr>
          <w:b/>
          <w:bCs/>
          <w:color w:val="002060"/>
          <w:lang w:val="en-US"/>
        </w:rPr>
        <w:t xml:space="preserve">, </w:t>
      </w:r>
      <w:proofErr w:type="spellStart"/>
      <w:r w:rsidR="00962962" w:rsidRPr="00B81BF4">
        <w:rPr>
          <w:b/>
          <w:bCs/>
          <w:color w:val="002060"/>
          <w:lang w:val="en-US"/>
        </w:rPr>
        <w:t>yaşlılar</w:t>
      </w:r>
      <w:proofErr w:type="spellEnd"/>
      <w:r w:rsidR="00962962" w:rsidRPr="00B81BF4">
        <w:rPr>
          <w:b/>
          <w:bCs/>
          <w:color w:val="002060"/>
          <w:lang w:val="en-US"/>
        </w:rPr>
        <w:t xml:space="preserve">, </w:t>
      </w:r>
      <w:proofErr w:type="spellStart"/>
      <w:r w:rsidR="00962962" w:rsidRPr="00B81BF4">
        <w:rPr>
          <w:b/>
          <w:bCs/>
          <w:color w:val="002060"/>
          <w:lang w:val="en-US"/>
        </w:rPr>
        <w:t>kansızlık</w:t>
      </w:r>
      <w:proofErr w:type="spellEnd"/>
      <w:r w:rsidR="00962962" w:rsidRPr="00B81BF4">
        <w:rPr>
          <w:b/>
          <w:bCs/>
          <w:color w:val="002060"/>
          <w:lang w:val="en-US"/>
        </w:rPr>
        <w:t xml:space="preserve">, </w:t>
      </w:r>
      <w:proofErr w:type="spellStart"/>
      <w:r w:rsidR="00962962" w:rsidRPr="00B81BF4">
        <w:rPr>
          <w:b/>
          <w:bCs/>
          <w:color w:val="002060"/>
          <w:lang w:val="en-US"/>
        </w:rPr>
        <w:t>solunum</w:t>
      </w:r>
      <w:proofErr w:type="spellEnd"/>
      <w:r w:rsidR="00962962" w:rsidRPr="00B81BF4">
        <w:rPr>
          <w:b/>
          <w:bCs/>
          <w:color w:val="002060"/>
          <w:lang w:val="en-US"/>
        </w:rPr>
        <w:t xml:space="preserve"> </w:t>
      </w:r>
      <w:proofErr w:type="spellStart"/>
      <w:r w:rsidR="00962962" w:rsidRPr="00B81BF4">
        <w:rPr>
          <w:b/>
          <w:bCs/>
          <w:color w:val="002060"/>
          <w:lang w:val="en-US"/>
        </w:rPr>
        <w:t>sistemi</w:t>
      </w:r>
      <w:proofErr w:type="spellEnd"/>
      <w:r w:rsidR="00962962" w:rsidRPr="00B81BF4">
        <w:rPr>
          <w:b/>
          <w:bCs/>
          <w:color w:val="002060"/>
          <w:lang w:val="en-US"/>
        </w:rPr>
        <w:t xml:space="preserve"> </w:t>
      </w:r>
      <w:proofErr w:type="spellStart"/>
      <w:r w:rsidR="00962962" w:rsidRPr="00B81BF4">
        <w:rPr>
          <w:b/>
          <w:bCs/>
          <w:color w:val="002060"/>
          <w:lang w:val="en-US"/>
        </w:rPr>
        <w:t>ve</w:t>
      </w:r>
      <w:proofErr w:type="spellEnd"/>
      <w:r w:rsidR="00962962" w:rsidRPr="00B81BF4">
        <w:rPr>
          <w:b/>
          <w:bCs/>
          <w:color w:val="002060"/>
          <w:lang w:val="en-US"/>
        </w:rPr>
        <w:t xml:space="preserve"> </w:t>
      </w:r>
      <w:proofErr w:type="spellStart"/>
      <w:r w:rsidR="00962962" w:rsidRPr="00B81BF4">
        <w:rPr>
          <w:b/>
          <w:bCs/>
          <w:color w:val="002060"/>
          <w:lang w:val="en-US"/>
        </w:rPr>
        <w:t>kalp</w:t>
      </w:r>
      <w:proofErr w:type="spellEnd"/>
      <w:r w:rsidR="00962962" w:rsidRPr="00B81BF4">
        <w:rPr>
          <w:b/>
          <w:bCs/>
          <w:color w:val="002060"/>
          <w:lang w:val="en-US"/>
        </w:rPr>
        <w:t xml:space="preserve"> </w:t>
      </w:r>
      <w:proofErr w:type="spellStart"/>
      <w:r w:rsidR="00962962" w:rsidRPr="00B81BF4">
        <w:rPr>
          <w:b/>
          <w:bCs/>
          <w:color w:val="002060"/>
          <w:lang w:val="en-US"/>
        </w:rPr>
        <w:t>hastalığı</w:t>
      </w:r>
      <w:proofErr w:type="spellEnd"/>
      <w:r w:rsidR="00962962" w:rsidRPr="00B81BF4">
        <w:rPr>
          <w:b/>
          <w:bCs/>
          <w:color w:val="002060"/>
          <w:lang w:val="en-US"/>
        </w:rPr>
        <w:t xml:space="preserve"> </w:t>
      </w:r>
      <w:proofErr w:type="spellStart"/>
      <w:r w:rsidR="00962962" w:rsidRPr="00B81BF4">
        <w:rPr>
          <w:b/>
          <w:bCs/>
          <w:color w:val="002060"/>
          <w:lang w:val="en-US"/>
        </w:rPr>
        <w:t>olan</w:t>
      </w:r>
      <w:proofErr w:type="spellEnd"/>
      <w:r w:rsidR="00962962" w:rsidRPr="00B81BF4">
        <w:rPr>
          <w:b/>
          <w:bCs/>
          <w:color w:val="002060"/>
          <w:lang w:val="en-US"/>
        </w:rPr>
        <w:t xml:space="preserve"> </w:t>
      </w:r>
      <w:proofErr w:type="spellStart"/>
      <w:r w:rsidR="00962962" w:rsidRPr="00B81BF4">
        <w:rPr>
          <w:b/>
          <w:bCs/>
          <w:color w:val="002060"/>
          <w:lang w:val="en-US"/>
        </w:rPr>
        <w:t>kişiler</w:t>
      </w:r>
      <w:proofErr w:type="spellEnd"/>
      <w:r w:rsidR="00962962" w:rsidRPr="00B81BF4">
        <w:rPr>
          <w:b/>
          <w:bCs/>
          <w:color w:val="002060"/>
          <w:lang w:val="en-US"/>
        </w:rPr>
        <w:t xml:space="preserve"> </w:t>
      </w:r>
      <w:proofErr w:type="spellStart"/>
      <w:r w:rsidR="00962962" w:rsidRPr="00B81BF4">
        <w:rPr>
          <w:b/>
          <w:bCs/>
          <w:color w:val="002060"/>
          <w:lang w:val="en-US"/>
        </w:rPr>
        <w:t>için</w:t>
      </w:r>
      <w:proofErr w:type="spellEnd"/>
      <w:r w:rsidR="00962962" w:rsidRPr="00B81BF4">
        <w:rPr>
          <w:b/>
          <w:bCs/>
          <w:color w:val="002060"/>
          <w:lang w:val="en-US"/>
        </w:rPr>
        <w:t xml:space="preserve"> </w:t>
      </w:r>
      <w:proofErr w:type="spellStart"/>
      <w:r w:rsidR="00962962" w:rsidRPr="00B81BF4">
        <w:rPr>
          <w:b/>
          <w:bCs/>
          <w:color w:val="002060"/>
          <w:lang w:val="en-US"/>
        </w:rPr>
        <w:t>daha</w:t>
      </w:r>
      <w:proofErr w:type="spellEnd"/>
      <w:r w:rsidR="00962962" w:rsidRPr="00B81BF4">
        <w:rPr>
          <w:b/>
          <w:bCs/>
          <w:color w:val="002060"/>
          <w:lang w:val="en-US"/>
        </w:rPr>
        <w:t xml:space="preserve"> </w:t>
      </w:r>
      <w:proofErr w:type="spellStart"/>
      <w:r w:rsidR="00962962" w:rsidRPr="00B81BF4">
        <w:rPr>
          <w:b/>
          <w:bCs/>
          <w:color w:val="002060"/>
          <w:lang w:val="en-US"/>
        </w:rPr>
        <w:t>büyük</w:t>
      </w:r>
      <w:proofErr w:type="spellEnd"/>
      <w:r w:rsidR="00962962" w:rsidRPr="00B81BF4">
        <w:rPr>
          <w:b/>
          <w:bCs/>
          <w:color w:val="002060"/>
          <w:lang w:val="en-US"/>
        </w:rPr>
        <w:t xml:space="preserve"> risk </w:t>
      </w:r>
      <w:proofErr w:type="spellStart"/>
      <w:r w:rsidR="00962962" w:rsidRPr="00B81BF4">
        <w:rPr>
          <w:b/>
          <w:bCs/>
          <w:color w:val="002060"/>
          <w:lang w:val="en-US"/>
        </w:rPr>
        <w:t>oluşturmaktadır</w:t>
      </w:r>
      <w:proofErr w:type="spellEnd"/>
      <w:r w:rsidR="00962962" w:rsidRPr="00B81BF4">
        <w:rPr>
          <w:b/>
          <w:bCs/>
          <w:color w:val="002060"/>
          <w:lang w:val="en-US"/>
        </w:rPr>
        <w:t>.</w:t>
      </w:r>
      <w:r w:rsidR="00962962" w:rsidRPr="00B81BF4">
        <w:rPr>
          <w:b/>
          <w:color w:val="002060"/>
          <w:lang w:val="en-US"/>
        </w:rPr>
        <w:t xml:space="preserve"> </w:t>
      </w:r>
    </w:p>
    <w:p w:rsidR="005954ED" w:rsidRDefault="005954ED" w:rsidP="00353901">
      <w:pPr>
        <w:spacing w:line="240" w:lineRule="atLeast"/>
        <w:rPr>
          <w:b/>
          <w:color w:val="002060"/>
          <w:lang w:val="en-US"/>
        </w:rPr>
      </w:pPr>
      <w:r w:rsidRPr="005954ED">
        <w:rPr>
          <w:b/>
          <w:noProof/>
          <w:color w:val="002060"/>
          <w:lang w:eastAsia="tr-TR"/>
        </w:rPr>
        <w:drawing>
          <wp:inline distT="0" distB="0" distL="0" distR="0">
            <wp:extent cx="2671038" cy="1311215"/>
            <wp:effectExtent l="19050" t="0" r="0" b="0"/>
            <wp:docPr id="1" name="Resim 10" descr="https://encrypted-tbn1.gstatic.com/images?q=tbn:ANd9GcTk3ALaB7jPAW_5nfSIk-X5PDmxfa3VzwG0Mn3zXnABgoEwp8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Tk3ALaB7jPAW_5nfSIk-X5PDmxfa3VzwG0Mn3zXnABgoEwp8Gm"/>
                    <pic:cNvPicPr>
                      <a:picLocks noChangeAspect="1" noChangeArrowheads="1"/>
                    </pic:cNvPicPr>
                  </pic:nvPicPr>
                  <pic:blipFill>
                    <a:blip r:embed="rId6" cstate="print"/>
                    <a:srcRect/>
                    <a:stretch>
                      <a:fillRect/>
                    </a:stretch>
                  </pic:blipFill>
                  <pic:spPr bwMode="auto">
                    <a:xfrm>
                      <a:off x="0" y="0"/>
                      <a:ext cx="2671036" cy="1311214"/>
                    </a:xfrm>
                    <a:prstGeom prst="rect">
                      <a:avLst/>
                    </a:prstGeom>
                    <a:noFill/>
                    <a:ln w="9525">
                      <a:noFill/>
                      <a:miter lim="800000"/>
                      <a:headEnd/>
                      <a:tailEnd/>
                    </a:ln>
                  </pic:spPr>
                </pic:pic>
              </a:graphicData>
            </a:graphic>
          </wp:inline>
        </w:drawing>
      </w:r>
    </w:p>
    <w:p w:rsidR="005954ED" w:rsidRPr="00B81BF4" w:rsidRDefault="005954ED" w:rsidP="005954ED">
      <w:pPr>
        <w:spacing w:after="0" w:line="240" w:lineRule="atLeast"/>
        <w:rPr>
          <w:b/>
          <w:bCs/>
          <w:color w:val="FF0000"/>
          <w:lang w:val="en-US"/>
        </w:rPr>
      </w:pPr>
      <w:proofErr w:type="spellStart"/>
      <w:proofErr w:type="gramStart"/>
      <w:r w:rsidRPr="00B81BF4">
        <w:rPr>
          <w:b/>
          <w:bCs/>
          <w:color w:val="FF0000"/>
          <w:lang w:val="en-US"/>
        </w:rPr>
        <w:t>Karbonmonoksit</w:t>
      </w:r>
      <w:proofErr w:type="spellEnd"/>
      <w:r w:rsidRPr="00B81BF4">
        <w:rPr>
          <w:b/>
          <w:bCs/>
          <w:color w:val="FF0000"/>
          <w:lang w:val="en-US"/>
        </w:rPr>
        <w:t xml:space="preserve"> </w:t>
      </w:r>
      <w:proofErr w:type="spellStart"/>
      <w:r w:rsidRPr="00B81BF4">
        <w:rPr>
          <w:b/>
          <w:bCs/>
          <w:color w:val="FF0000"/>
          <w:lang w:val="en-US"/>
        </w:rPr>
        <w:t>Zehirlenmesinde</w:t>
      </w:r>
      <w:proofErr w:type="spellEnd"/>
      <w:r w:rsidRPr="00B81BF4">
        <w:rPr>
          <w:b/>
          <w:bCs/>
          <w:color w:val="FF0000"/>
          <w:lang w:val="en-US"/>
        </w:rPr>
        <w:t xml:space="preserve"> </w:t>
      </w:r>
      <w:r w:rsidRPr="00B81BF4">
        <w:rPr>
          <w:b/>
          <w:bCs/>
          <w:color w:val="FF0000"/>
        </w:rPr>
        <w:br/>
      </w:r>
      <w:proofErr w:type="spellStart"/>
      <w:r w:rsidRPr="00B81BF4">
        <w:rPr>
          <w:b/>
          <w:bCs/>
          <w:color w:val="FF0000"/>
          <w:lang w:val="en-US"/>
        </w:rPr>
        <w:t>İlkyardım</w:t>
      </w:r>
      <w:proofErr w:type="spellEnd"/>
      <w:r w:rsidRPr="00B81BF4">
        <w:rPr>
          <w:b/>
          <w:bCs/>
          <w:color w:val="FF0000"/>
          <w:lang w:val="en-US"/>
        </w:rPr>
        <w:t xml:space="preserve"> </w:t>
      </w:r>
      <w:proofErr w:type="spellStart"/>
      <w:r w:rsidRPr="00B81BF4">
        <w:rPr>
          <w:b/>
          <w:bCs/>
          <w:color w:val="FF0000"/>
          <w:lang w:val="en-US"/>
        </w:rPr>
        <w:t>Nasıl</w:t>
      </w:r>
      <w:proofErr w:type="spellEnd"/>
      <w:r w:rsidRPr="00B81BF4">
        <w:rPr>
          <w:b/>
          <w:bCs/>
          <w:color w:val="FF0000"/>
          <w:lang w:val="en-US"/>
        </w:rPr>
        <w:t xml:space="preserve"> </w:t>
      </w:r>
      <w:proofErr w:type="spellStart"/>
      <w:r w:rsidRPr="00B81BF4">
        <w:rPr>
          <w:b/>
          <w:bCs/>
          <w:color w:val="FF0000"/>
          <w:lang w:val="en-US"/>
        </w:rPr>
        <w:t>Yapılır</w:t>
      </w:r>
      <w:proofErr w:type="spellEnd"/>
      <w:r w:rsidRPr="00B81BF4">
        <w:rPr>
          <w:b/>
          <w:bCs/>
          <w:color w:val="FF0000"/>
          <w:lang w:val="en-US"/>
        </w:rPr>
        <w:t>?</w:t>
      </w:r>
      <w:proofErr w:type="gramEnd"/>
    </w:p>
    <w:p w:rsidR="005954ED" w:rsidRPr="00B81BF4" w:rsidRDefault="005954ED" w:rsidP="005954ED">
      <w:pPr>
        <w:numPr>
          <w:ilvl w:val="0"/>
          <w:numId w:val="3"/>
        </w:numPr>
        <w:spacing w:after="0" w:line="240" w:lineRule="atLeast"/>
      </w:pPr>
      <w:proofErr w:type="spellStart"/>
      <w:r w:rsidRPr="00B81BF4">
        <w:rPr>
          <w:bCs/>
          <w:lang w:val="en-US"/>
        </w:rPr>
        <w:t>Zehirlenen</w:t>
      </w:r>
      <w:proofErr w:type="spellEnd"/>
      <w:r w:rsidRPr="00B81BF4">
        <w:rPr>
          <w:bCs/>
          <w:lang w:val="en-US"/>
        </w:rPr>
        <w:t xml:space="preserve"> </w:t>
      </w:r>
      <w:proofErr w:type="spellStart"/>
      <w:r w:rsidRPr="00B81BF4">
        <w:rPr>
          <w:bCs/>
          <w:lang w:val="en-US"/>
        </w:rPr>
        <w:t>bir</w:t>
      </w:r>
      <w:proofErr w:type="spellEnd"/>
      <w:r w:rsidRPr="00B81BF4">
        <w:rPr>
          <w:bCs/>
          <w:lang w:val="en-US"/>
        </w:rPr>
        <w:t xml:space="preserve"> </w:t>
      </w:r>
      <w:proofErr w:type="spellStart"/>
      <w:r w:rsidRPr="00B81BF4">
        <w:rPr>
          <w:bCs/>
          <w:lang w:val="en-US"/>
        </w:rPr>
        <w:t>kişiye</w:t>
      </w:r>
      <w:proofErr w:type="spellEnd"/>
      <w:r w:rsidRPr="00B81BF4">
        <w:rPr>
          <w:bCs/>
          <w:lang w:val="en-US"/>
        </w:rPr>
        <w:t xml:space="preserve"> </w:t>
      </w:r>
      <w:proofErr w:type="spellStart"/>
      <w:r w:rsidRPr="00B81BF4">
        <w:rPr>
          <w:bCs/>
          <w:lang w:val="en-US"/>
        </w:rPr>
        <w:t>yardıma</w:t>
      </w:r>
      <w:proofErr w:type="spellEnd"/>
      <w:r w:rsidRPr="00B81BF4">
        <w:rPr>
          <w:bCs/>
          <w:lang w:val="en-US"/>
        </w:rPr>
        <w:t xml:space="preserve"> </w:t>
      </w:r>
      <w:proofErr w:type="spellStart"/>
      <w:r w:rsidRPr="00B81BF4">
        <w:rPr>
          <w:bCs/>
          <w:lang w:val="en-US"/>
        </w:rPr>
        <w:t>koşan</w:t>
      </w:r>
      <w:proofErr w:type="spellEnd"/>
      <w:r w:rsidRPr="00B81BF4">
        <w:rPr>
          <w:bCs/>
          <w:lang w:val="en-US"/>
        </w:rPr>
        <w:t xml:space="preserve"> </w:t>
      </w:r>
      <w:proofErr w:type="spellStart"/>
      <w:r w:rsidRPr="00B81BF4">
        <w:rPr>
          <w:bCs/>
          <w:lang w:val="en-US"/>
        </w:rPr>
        <w:t>kişi</w:t>
      </w:r>
      <w:proofErr w:type="spellEnd"/>
      <w:r w:rsidRPr="00B81BF4">
        <w:rPr>
          <w:bCs/>
          <w:lang w:val="en-US"/>
        </w:rPr>
        <w:t xml:space="preserve"> de </w:t>
      </w:r>
      <w:proofErr w:type="spellStart"/>
      <w:r w:rsidRPr="00B81BF4">
        <w:rPr>
          <w:bCs/>
          <w:lang w:val="en-US"/>
        </w:rPr>
        <w:t>zehirlenme</w:t>
      </w:r>
      <w:proofErr w:type="spellEnd"/>
      <w:r w:rsidRPr="00B81BF4">
        <w:rPr>
          <w:bCs/>
          <w:lang w:val="en-US"/>
        </w:rPr>
        <w:t xml:space="preserve"> </w:t>
      </w:r>
      <w:proofErr w:type="spellStart"/>
      <w:r w:rsidRPr="00B81BF4">
        <w:rPr>
          <w:bCs/>
          <w:lang w:val="en-US"/>
        </w:rPr>
        <w:t>tehlikesine</w:t>
      </w:r>
      <w:proofErr w:type="spellEnd"/>
      <w:r w:rsidRPr="00B81BF4">
        <w:rPr>
          <w:bCs/>
          <w:lang w:val="en-US"/>
        </w:rPr>
        <w:t xml:space="preserve"> </w:t>
      </w:r>
      <w:proofErr w:type="spellStart"/>
      <w:r w:rsidRPr="00B81BF4">
        <w:rPr>
          <w:bCs/>
          <w:lang w:val="en-US"/>
        </w:rPr>
        <w:t>karşı</w:t>
      </w:r>
      <w:proofErr w:type="spellEnd"/>
      <w:r w:rsidRPr="00B81BF4">
        <w:rPr>
          <w:bCs/>
          <w:lang w:val="en-US"/>
        </w:rPr>
        <w:t xml:space="preserve"> </w:t>
      </w:r>
      <w:proofErr w:type="spellStart"/>
      <w:r w:rsidRPr="00B81BF4">
        <w:rPr>
          <w:bCs/>
          <w:lang w:val="en-US"/>
        </w:rPr>
        <w:t>kendisini</w:t>
      </w:r>
      <w:proofErr w:type="spellEnd"/>
      <w:r w:rsidRPr="00B81BF4">
        <w:rPr>
          <w:bCs/>
          <w:lang w:val="en-US"/>
        </w:rPr>
        <w:t xml:space="preserve"> </w:t>
      </w:r>
      <w:proofErr w:type="spellStart"/>
      <w:r w:rsidRPr="00B81BF4">
        <w:rPr>
          <w:bCs/>
          <w:lang w:val="en-US"/>
        </w:rPr>
        <w:t>korumalıdır</w:t>
      </w:r>
      <w:proofErr w:type="spellEnd"/>
      <w:r w:rsidRPr="00B81BF4">
        <w:rPr>
          <w:bCs/>
          <w:lang w:val="en-US"/>
        </w:rPr>
        <w:t xml:space="preserve"> </w:t>
      </w:r>
    </w:p>
    <w:p w:rsidR="005954ED" w:rsidRPr="00B81BF4" w:rsidRDefault="005954ED" w:rsidP="005954ED">
      <w:pPr>
        <w:numPr>
          <w:ilvl w:val="0"/>
          <w:numId w:val="3"/>
        </w:numPr>
        <w:spacing w:after="0" w:line="240" w:lineRule="atLeast"/>
      </w:pPr>
      <w:proofErr w:type="spellStart"/>
      <w:r w:rsidRPr="00B81BF4">
        <w:rPr>
          <w:bCs/>
          <w:lang w:val="en-US"/>
        </w:rPr>
        <w:t>Hemen</w:t>
      </w:r>
      <w:proofErr w:type="spellEnd"/>
      <w:r w:rsidRPr="00B81BF4">
        <w:rPr>
          <w:bCs/>
          <w:lang w:val="en-US"/>
        </w:rPr>
        <w:t xml:space="preserve"> </w:t>
      </w:r>
      <w:proofErr w:type="spellStart"/>
      <w:r w:rsidRPr="00B81BF4">
        <w:rPr>
          <w:bCs/>
          <w:lang w:val="en-US"/>
        </w:rPr>
        <w:t>camlar</w:t>
      </w:r>
      <w:proofErr w:type="spellEnd"/>
      <w:r w:rsidRPr="00B81BF4">
        <w:rPr>
          <w:bCs/>
          <w:lang w:val="en-US"/>
        </w:rPr>
        <w:t xml:space="preserve"> </w:t>
      </w:r>
      <w:proofErr w:type="spellStart"/>
      <w:r w:rsidRPr="00B81BF4">
        <w:rPr>
          <w:bCs/>
          <w:lang w:val="en-US"/>
        </w:rPr>
        <w:t>açılmalı</w:t>
      </w:r>
      <w:proofErr w:type="spellEnd"/>
      <w:r w:rsidRPr="00B81BF4">
        <w:rPr>
          <w:bCs/>
          <w:lang w:val="en-US"/>
        </w:rPr>
        <w:t xml:space="preserve">, </w:t>
      </w:r>
      <w:proofErr w:type="spellStart"/>
      <w:r w:rsidRPr="00B81BF4">
        <w:rPr>
          <w:bCs/>
          <w:lang w:val="en-US"/>
        </w:rPr>
        <w:t>açılmıyorsa</w:t>
      </w:r>
      <w:proofErr w:type="spellEnd"/>
      <w:r w:rsidRPr="00B81BF4">
        <w:rPr>
          <w:bCs/>
          <w:lang w:val="en-US"/>
        </w:rPr>
        <w:t xml:space="preserve"> </w:t>
      </w:r>
      <w:proofErr w:type="spellStart"/>
      <w:r w:rsidRPr="00B81BF4">
        <w:rPr>
          <w:bCs/>
          <w:lang w:val="en-US"/>
        </w:rPr>
        <w:t>kırılmalıdır</w:t>
      </w:r>
      <w:proofErr w:type="spellEnd"/>
      <w:r w:rsidRPr="00B81BF4">
        <w:rPr>
          <w:bCs/>
          <w:lang w:val="en-US"/>
        </w:rPr>
        <w:t xml:space="preserve">, </w:t>
      </w:r>
    </w:p>
    <w:p w:rsidR="005954ED" w:rsidRPr="00B81BF4" w:rsidRDefault="005954ED" w:rsidP="005954ED">
      <w:pPr>
        <w:numPr>
          <w:ilvl w:val="0"/>
          <w:numId w:val="3"/>
        </w:numPr>
        <w:spacing w:after="0" w:line="240" w:lineRule="atLeast"/>
      </w:pPr>
      <w:proofErr w:type="spellStart"/>
      <w:r w:rsidRPr="00B81BF4">
        <w:rPr>
          <w:bCs/>
          <w:lang w:val="en-US"/>
        </w:rPr>
        <w:t>Hasta</w:t>
      </w:r>
      <w:proofErr w:type="spellEnd"/>
      <w:r w:rsidRPr="00B81BF4">
        <w:rPr>
          <w:bCs/>
          <w:lang w:val="en-US"/>
        </w:rPr>
        <w:t xml:space="preserve"> </w:t>
      </w:r>
      <w:proofErr w:type="spellStart"/>
      <w:r w:rsidRPr="00B81BF4">
        <w:rPr>
          <w:bCs/>
          <w:lang w:val="en-US"/>
        </w:rPr>
        <w:t>hızla</w:t>
      </w:r>
      <w:proofErr w:type="spellEnd"/>
      <w:r w:rsidRPr="00B81BF4">
        <w:rPr>
          <w:bCs/>
          <w:lang w:val="en-US"/>
        </w:rPr>
        <w:t xml:space="preserve"> </w:t>
      </w:r>
      <w:proofErr w:type="spellStart"/>
      <w:r w:rsidRPr="00B81BF4">
        <w:rPr>
          <w:bCs/>
          <w:lang w:val="en-US"/>
        </w:rPr>
        <w:t>ortamdan</w:t>
      </w:r>
      <w:proofErr w:type="spellEnd"/>
      <w:r w:rsidRPr="00B81BF4">
        <w:rPr>
          <w:bCs/>
          <w:lang w:val="en-US"/>
        </w:rPr>
        <w:t xml:space="preserve"> </w:t>
      </w:r>
      <w:proofErr w:type="spellStart"/>
      <w:r w:rsidRPr="00B81BF4">
        <w:rPr>
          <w:bCs/>
          <w:lang w:val="en-US"/>
        </w:rPr>
        <w:t>uzaklaştırılmalıdır</w:t>
      </w:r>
      <w:proofErr w:type="spellEnd"/>
      <w:r w:rsidRPr="00B81BF4">
        <w:rPr>
          <w:bCs/>
          <w:lang w:val="en-US"/>
        </w:rPr>
        <w:t xml:space="preserve">. </w:t>
      </w:r>
    </w:p>
    <w:p w:rsidR="005954ED" w:rsidRPr="00B81BF4" w:rsidRDefault="005954ED" w:rsidP="005954ED">
      <w:pPr>
        <w:numPr>
          <w:ilvl w:val="0"/>
          <w:numId w:val="3"/>
        </w:numPr>
        <w:spacing w:after="0" w:line="240" w:lineRule="atLeast"/>
      </w:pPr>
      <w:r w:rsidRPr="00B81BF4">
        <w:rPr>
          <w:bCs/>
        </w:rPr>
        <w:t>Acil Yardım Servisi 112 aranmalıdır.</w:t>
      </w:r>
    </w:p>
    <w:p w:rsidR="005954ED" w:rsidRPr="00B81BF4" w:rsidRDefault="005954ED" w:rsidP="005954ED">
      <w:pPr>
        <w:numPr>
          <w:ilvl w:val="0"/>
          <w:numId w:val="3"/>
        </w:numPr>
        <w:spacing w:after="0" w:line="240" w:lineRule="atLeast"/>
      </w:pPr>
      <w:r w:rsidRPr="00B81BF4">
        <w:rPr>
          <w:bCs/>
        </w:rPr>
        <w:t>Ayrıca 114 numarayı arayarak Ulusal Zehir Danışma Merkezinden bilgi alabilirsiniz.</w:t>
      </w:r>
      <w:r w:rsidRPr="00B81BF4">
        <w:rPr>
          <w:bCs/>
          <w:lang w:val="en-US"/>
        </w:rPr>
        <w:t xml:space="preserve"> </w:t>
      </w:r>
    </w:p>
    <w:p w:rsidR="005954ED" w:rsidRPr="00113C7B" w:rsidRDefault="005954ED" w:rsidP="00353901">
      <w:pPr>
        <w:numPr>
          <w:ilvl w:val="0"/>
          <w:numId w:val="3"/>
        </w:numPr>
        <w:spacing w:after="0" w:line="240" w:lineRule="atLeast"/>
      </w:pPr>
      <w:proofErr w:type="spellStart"/>
      <w:r w:rsidRPr="00B81BF4">
        <w:rPr>
          <w:bCs/>
          <w:lang w:val="en-US"/>
        </w:rPr>
        <w:t>Açık</w:t>
      </w:r>
      <w:proofErr w:type="spellEnd"/>
      <w:r w:rsidRPr="00B81BF4">
        <w:rPr>
          <w:bCs/>
          <w:lang w:val="en-US"/>
        </w:rPr>
        <w:t xml:space="preserve"> </w:t>
      </w:r>
      <w:proofErr w:type="spellStart"/>
      <w:r w:rsidRPr="00B81BF4">
        <w:rPr>
          <w:bCs/>
          <w:lang w:val="en-US"/>
        </w:rPr>
        <w:t>havaya</w:t>
      </w:r>
      <w:proofErr w:type="spellEnd"/>
      <w:r w:rsidRPr="00B81BF4">
        <w:rPr>
          <w:bCs/>
          <w:lang w:val="en-US"/>
        </w:rPr>
        <w:t xml:space="preserve"> </w:t>
      </w:r>
      <w:proofErr w:type="spellStart"/>
      <w:r w:rsidRPr="00B81BF4">
        <w:rPr>
          <w:bCs/>
          <w:lang w:val="en-US"/>
        </w:rPr>
        <w:t>çıkıldığında</w:t>
      </w:r>
      <w:proofErr w:type="spellEnd"/>
      <w:r w:rsidRPr="00B81BF4">
        <w:rPr>
          <w:bCs/>
          <w:lang w:val="en-US"/>
        </w:rPr>
        <w:t xml:space="preserve"> </w:t>
      </w:r>
      <w:proofErr w:type="spellStart"/>
      <w:r w:rsidRPr="00B81BF4">
        <w:rPr>
          <w:bCs/>
          <w:lang w:val="en-US"/>
        </w:rPr>
        <w:t>ya</w:t>
      </w:r>
      <w:proofErr w:type="spellEnd"/>
      <w:r w:rsidRPr="00B81BF4">
        <w:rPr>
          <w:bCs/>
          <w:lang w:val="en-US"/>
        </w:rPr>
        <w:t xml:space="preserve"> </w:t>
      </w:r>
      <w:proofErr w:type="spellStart"/>
      <w:r w:rsidRPr="00B81BF4">
        <w:rPr>
          <w:bCs/>
          <w:lang w:val="en-US"/>
        </w:rPr>
        <w:t>da</w:t>
      </w:r>
      <w:proofErr w:type="spellEnd"/>
      <w:r w:rsidRPr="00B81BF4">
        <w:rPr>
          <w:bCs/>
          <w:lang w:val="en-US"/>
        </w:rPr>
        <w:t xml:space="preserve"> </w:t>
      </w:r>
      <w:proofErr w:type="spellStart"/>
      <w:r w:rsidRPr="00B81BF4">
        <w:rPr>
          <w:bCs/>
          <w:lang w:val="en-US"/>
        </w:rPr>
        <w:t>tehlikeden</w:t>
      </w:r>
      <w:proofErr w:type="spellEnd"/>
      <w:r w:rsidRPr="00B81BF4">
        <w:rPr>
          <w:bCs/>
          <w:lang w:val="en-US"/>
        </w:rPr>
        <w:t xml:space="preserve"> </w:t>
      </w:r>
      <w:proofErr w:type="spellStart"/>
      <w:r w:rsidRPr="00B81BF4">
        <w:rPr>
          <w:bCs/>
          <w:lang w:val="en-US"/>
        </w:rPr>
        <w:t>uzaklaştırıldığında</w:t>
      </w:r>
      <w:proofErr w:type="spellEnd"/>
      <w:r w:rsidRPr="00B81BF4">
        <w:rPr>
          <w:bCs/>
          <w:lang w:val="en-US"/>
        </w:rPr>
        <w:t xml:space="preserve"> </w:t>
      </w:r>
      <w:proofErr w:type="spellStart"/>
      <w:r w:rsidRPr="00B81BF4">
        <w:rPr>
          <w:bCs/>
          <w:lang w:val="en-US"/>
        </w:rPr>
        <w:t>hava</w:t>
      </w:r>
      <w:proofErr w:type="spellEnd"/>
      <w:r w:rsidRPr="00B81BF4">
        <w:rPr>
          <w:bCs/>
          <w:lang w:val="en-US"/>
        </w:rPr>
        <w:t xml:space="preserve"> </w:t>
      </w:r>
      <w:proofErr w:type="spellStart"/>
      <w:r w:rsidRPr="00B81BF4">
        <w:rPr>
          <w:bCs/>
          <w:lang w:val="en-US"/>
        </w:rPr>
        <w:t>yolu</w:t>
      </w:r>
      <w:proofErr w:type="spellEnd"/>
      <w:r w:rsidRPr="00B81BF4">
        <w:rPr>
          <w:bCs/>
          <w:lang w:val="en-US"/>
        </w:rPr>
        <w:t xml:space="preserve"> </w:t>
      </w:r>
      <w:proofErr w:type="spellStart"/>
      <w:r w:rsidRPr="00B81BF4">
        <w:rPr>
          <w:bCs/>
          <w:lang w:val="en-US"/>
        </w:rPr>
        <w:t>açık</w:t>
      </w:r>
      <w:proofErr w:type="spellEnd"/>
      <w:r w:rsidRPr="00B81BF4">
        <w:rPr>
          <w:bCs/>
          <w:lang w:val="en-US"/>
        </w:rPr>
        <w:t xml:space="preserve"> </w:t>
      </w:r>
      <w:proofErr w:type="spellStart"/>
      <w:r w:rsidRPr="00B81BF4">
        <w:rPr>
          <w:bCs/>
          <w:lang w:val="en-US"/>
        </w:rPr>
        <w:t>değilse</w:t>
      </w:r>
      <w:proofErr w:type="spellEnd"/>
      <w:r w:rsidRPr="00B81BF4">
        <w:rPr>
          <w:bCs/>
          <w:lang w:val="en-US"/>
        </w:rPr>
        <w:t xml:space="preserve"> </w:t>
      </w:r>
      <w:proofErr w:type="spellStart"/>
      <w:r w:rsidRPr="00B81BF4">
        <w:rPr>
          <w:bCs/>
          <w:lang w:val="en-US"/>
        </w:rPr>
        <w:t>hava</w:t>
      </w:r>
      <w:proofErr w:type="spellEnd"/>
      <w:r w:rsidRPr="00B81BF4">
        <w:rPr>
          <w:bCs/>
          <w:lang w:val="en-US"/>
        </w:rPr>
        <w:t xml:space="preserve"> </w:t>
      </w:r>
      <w:proofErr w:type="spellStart"/>
      <w:r w:rsidRPr="00B81BF4">
        <w:rPr>
          <w:bCs/>
          <w:lang w:val="en-US"/>
        </w:rPr>
        <w:t>yolu</w:t>
      </w:r>
      <w:proofErr w:type="spellEnd"/>
      <w:r w:rsidRPr="00B81BF4">
        <w:rPr>
          <w:bCs/>
          <w:lang w:val="en-US"/>
        </w:rPr>
        <w:t xml:space="preserve"> </w:t>
      </w:r>
      <w:proofErr w:type="spellStart"/>
      <w:r w:rsidRPr="00B81BF4">
        <w:rPr>
          <w:bCs/>
          <w:lang w:val="en-US"/>
        </w:rPr>
        <w:t>açılmalı</w:t>
      </w:r>
      <w:proofErr w:type="spellEnd"/>
      <w:r w:rsidRPr="00B81BF4">
        <w:rPr>
          <w:bCs/>
          <w:lang w:val="en-US"/>
        </w:rPr>
        <w:t xml:space="preserve">, </w:t>
      </w:r>
      <w:proofErr w:type="spellStart"/>
      <w:r w:rsidRPr="00B81BF4">
        <w:rPr>
          <w:bCs/>
          <w:lang w:val="en-US"/>
        </w:rPr>
        <w:t>solunum</w:t>
      </w:r>
      <w:proofErr w:type="spellEnd"/>
      <w:r w:rsidRPr="00B81BF4">
        <w:rPr>
          <w:bCs/>
          <w:lang w:val="en-US"/>
        </w:rPr>
        <w:t xml:space="preserve"> </w:t>
      </w:r>
      <w:proofErr w:type="spellStart"/>
      <w:r w:rsidRPr="00B81BF4">
        <w:rPr>
          <w:bCs/>
          <w:lang w:val="en-US"/>
        </w:rPr>
        <w:t>yoksa</w:t>
      </w:r>
      <w:proofErr w:type="spellEnd"/>
      <w:r w:rsidRPr="00B81BF4">
        <w:rPr>
          <w:bCs/>
          <w:lang w:val="en-US"/>
        </w:rPr>
        <w:t xml:space="preserve"> </w:t>
      </w:r>
      <w:proofErr w:type="spellStart"/>
      <w:r w:rsidRPr="00B81BF4">
        <w:rPr>
          <w:bCs/>
          <w:lang w:val="en-US"/>
        </w:rPr>
        <w:t>Temel</w:t>
      </w:r>
      <w:proofErr w:type="spellEnd"/>
      <w:r w:rsidRPr="00B81BF4">
        <w:rPr>
          <w:bCs/>
          <w:lang w:val="en-US"/>
        </w:rPr>
        <w:t xml:space="preserve"> </w:t>
      </w:r>
      <w:proofErr w:type="spellStart"/>
      <w:r w:rsidRPr="00B81BF4">
        <w:rPr>
          <w:bCs/>
          <w:lang w:val="en-US"/>
        </w:rPr>
        <w:t>Yaşam</w:t>
      </w:r>
      <w:proofErr w:type="spellEnd"/>
      <w:r w:rsidRPr="00B81BF4">
        <w:rPr>
          <w:bCs/>
          <w:lang w:val="en-US"/>
        </w:rPr>
        <w:t xml:space="preserve"> </w:t>
      </w:r>
      <w:proofErr w:type="spellStart"/>
      <w:r w:rsidRPr="00B81BF4">
        <w:rPr>
          <w:bCs/>
          <w:lang w:val="en-US"/>
        </w:rPr>
        <w:t>Desteğine</w:t>
      </w:r>
      <w:proofErr w:type="spellEnd"/>
      <w:r w:rsidRPr="00B81BF4">
        <w:rPr>
          <w:bCs/>
          <w:lang w:val="en-US"/>
        </w:rPr>
        <w:t xml:space="preserve"> </w:t>
      </w:r>
      <w:proofErr w:type="spellStart"/>
      <w:r w:rsidRPr="00B81BF4">
        <w:rPr>
          <w:bCs/>
          <w:lang w:val="en-US"/>
        </w:rPr>
        <w:t>başlanmalıdır</w:t>
      </w:r>
      <w:proofErr w:type="spellEnd"/>
      <w:r w:rsidRPr="00B81BF4">
        <w:rPr>
          <w:bCs/>
          <w:lang w:val="en-US"/>
        </w:rPr>
        <w:t>.</w:t>
      </w:r>
      <w:r w:rsidRPr="00B81BF4">
        <w:rPr>
          <w:lang w:val="en-US"/>
        </w:rPr>
        <w:t xml:space="preserve"> </w:t>
      </w:r>
    </w:p>
    <w:p w:rsidR="00113C7B" w:rsidRPr="00113C7B" w:rsidRDefault="00113C7B" w:rsidP="00113C7B">
      <w:pPr>
        <w:spacing w:after="0" w:line="240" w:lineRule="atLeast"/>
      </w:pPr>
    </w:p>
    <w:p w:rsidR="00913DFC" w:rsidRPr="00B81BF4" w:rsidRDefault="00353901" w:rsidP="00913DFC">
      <w:pPr>
        <w:spacing w:after="0" w:line="240" w:lineRule="atLeast"/>
      </w:pPr>
      <w:r>
        <w:t xml:space="preserve">      </w:t>
      </w:r>
      <w:r w:rsidR="00913DFC">
        <w:rPr>
          <w:noProof/>
          <w:lang w:eastAsia="tr-TR"/>
        </w:rPr>
        <w:drawing>
          <wp:inline distT="0" distB="0" distL="0" distR="0">
            <wp:extent cx="2404973" cy="1552755"/>
            <wp:effectExtent l="19050" t="0" r="0" b="0"/>
            <wp:docPr id="7" name="Resim 7" descr="https://encrypted-tbn1.gstatic.com/images?q=tbn:ANd9GcTISn7EeVD4Zh5vyQ2CWBhXksdKqRTuhOVLQqaLkCOuOPT8zOd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ISn7EeVD4Zh5vyQ2CWBhXksdKqRTuhOVLQqaLkCOuOPT8zOdJ-g"/>
                    <pic:cNvPicPr>
                      <a:picLocks noChangeAspect="1" noChangeArrowheads="1"/>
                    </pic:cNvPicPr>
                  </pic:nvPicPr>
                  <pic:blipFill>
                    <a:blip r:embed="rId7" cstate="print"/>
                    <a:srcRect/>
                    <a:stretch>
                      <a:fillRect/>
                    </a:stretch>
                  </pic:blipFill>
                  <pic:spPr bwMode="auto">
                    <a:xfrm>
                      <a:off x="0" y="0"/>
                      <a:ext cx="2404973" cy="1552755"/>
                    </a:xfrm>
                    <a:prstGeom prst="rect">
                      <a:avLst/>
                    </a:prstGeom>
                    <a:noFill/>
                    <a:ln w="9525">
                      <a:noFill/>
                      <a:miter lim="800000"/>
                      <a:headEnd/>
                      <a:tailEnd/>
                    </a:ln>
                  </pic:spPr>
                </pic:pic>
              </a:graphicData>
            </a:graphic>
          </wp:inline>
        </w:drawing>
      </w:r>
    </w:p>
    <w:p w:rsidR="00E265A0" w:rsidRPr="00B81BF4" w:rsidRDefault="007E639C" w:rsidP="003673E1">
      <w:pPr>
        <w:spacing w:after="0" w:line="240" w:lineRule="atLeast"/>
        <w:rPr>
          <w:b/>
          <w:color w:val="FF0000"/>
        </w:rPr>
      </w:pPr>
      <w:r w:rsidRPr="00B81BF4">
        <w:rPr>
          <w:b/>
          <w:color w:val="FF0000"/>
        </w:rPr>
        <w:lastRenderedPageBreak/>
        <w:t>Soba ve Bacalarla İlgili Uyulması Gereken Kurallar</w:t>
      </w:r>
    </w:p>
    <w:p w:rsidR="007E639C" w:rsidRPr="00B81BF4" w:rsidRDefault="008D5749" w:rsidP="007E639C">
      <w:pPr>
        <w:pStyle w:val="ListeParagraf"/>
        <w:numPr>
          <w:ilvl w:val="0"/>
          <w:numId w:val="4"/>
        </w:numPr>
        <w:spacing w:after="0" w:line="240" w:lineRule="atLeast"/>
      </w:pPr>
      <w:r w:rsidRPr="00B81BF4">
        <w:t>Kullanılan her türlü ısıtma cihazının kalite belgesine sahi</w:t>
      </w:r>
      <w:r w:rsidR="005954ED">
        <w:t>p olup olmadığına, garanti</w:t>
      </w:r>
      <w:r w:rsidRPr="00B81BF4">
        <w:t xml:space="preserve"> ve garanti sürelerine dikkat edilmeli, </w:t>
      </w:r>
    </w:p>
    <w:p w:rsidR="008D5749" w:rsidRPr="00B81BF4" w:rsidRDefault="008D5749" w:rsidP="007E639C">
      <w:pPr>
        <w:pStyle w:val="ListeParagraf"/>
        <w:numPr>
          <w:ilvl w:val="0"/>
          <w:numId w:val="4"/>
        </w:numPr>
        <w:spacing w:after="0" w:line="240" w:lineRule="atLeast"/>
      </w:pPr>
      <w:r w:rsidRPr="00B81BF4">
        <w:t xml:space="preserve">Kullanılan yakıtın </w:t>
      </w:r>
      <w:proofErr w:type="spellStart"/>
      <w:r w:rsidRPr="00B81BF4">
        <w:t>standatlara</w:t>
      </w:r>
      <w:proofErr w:type="spellEnd"/>
      <w:r w:rsidRPr="00B81BF4">
        <w:t xml:space="preserve"> uygunluğu kontrol edilmeli, izin belgesi olmayan satıcılardan</w:t>
      </w:r>
      <w:r w:rsidR="00EB2FF7">
        <w:t xml:space="preserve"> </w:t>
      </w:r>
      <w:r w:rsidRPr="00B81BF4">
        <w:t xml:space="preserve">kömür alınmamalı, </w:t>
      </w:r>
    </w:p>
    <w:p w:rsidR="008D5749" w:rsidRPr="00B81BF4" w:rsidRDefault="008D5749" w:rsidP="007E639C">
      <w:pPr>
        <w:pStyle w:val="ListeParagraf"/>
        <w:numPr>
          <w:ilvl w:val="0"/>
          <w:numId w:val="4"/>
        </w:numPr>
        <w:spacing w:after="0" w:line="240" w:lineRule="atLeast"/>
      </w:pPr>
      <w:r w:rsidRPr="00B81BF4">
        <w:t>Aşırı doldurulan sobanın duman yolu daralacağı, soba içinde düzensiz</w:t>
      </w:r>
      <w:r w:rsidR="002A2DCE">
        <w:t xml:space="preserve"> </w:t>
      </w:r>
      <w:r w:rsidRPr="00B81BF4">
        <w:t xml:space="preserve">ısı dağılımı nedeniyle de baca çekişi zayıflayacağı için soba yakılırken aşırı doldurulmamasına dikkat edilmeli, </w:t>
      </w:r>
    </w:p>
    <w:p w:rsidR="008D5749" w:rsidRPr="00B81BF4" w:rsidRDefault="008D5749" w:rsidP="007E639C">
      <w:pPr>
        <w:pStyle w:val="ListeParagraf"/>
        <w:numPr>
          <w:ilvl w:val="0"/>
          <w:numId w:val="4"/>
        </w:numPr>
        <w:spacing w:after="0" w:line="240" w:lineRule="atLeast"/>
      </w:pPr>
      <w:r w:rsidRPr="00B81BF4">
        <w:t xml:space="preserve">Sönmekte olan sobaya asla tutuşması güç yakıtlar konulmamalı, yakıt yavaş </w:t>
      </w:r>
      <w:proofErr w:type="spellStart"/>
      <w:r w:rsidRPr="00B81BF4">
        <w:t>yavaş</w:t>
      </w:r>
      <w:proofErr w:type="spellEnd"/>
      <w:r w:rsidRPr="00B81BF4">
        <w:t xml:space="preserve"> ilave edilmeli, yatmadan önce sobaya kesinlikle yakıt konulmamalı, </w:t>
      </w:r>
    </w:p>
    <w:p w:rsidR="008D5749" w:rsidRPr="00B81BF4" w:rsidRDefault="008D5749" w:rsidP="007E639C">
      <w:pPr>
        <w:pStyle w:val="ListeParagraf"/>
        <w:numPr>
          <w:ilvl w:val="0"/>
          <w:numId w:val="4"/>
        </w:numPr>
        <w:spacing w:after="0" w:line="240" w:lineRule="atLeast"/>
      </w:pPr>
      <w:r w:rsidRPr="00B81BF4">
        <w:t xml:space="preserve">İyi ısınmayan ve alttan yakılan kömür sobalarında </w:t>
      </w:r>
      <w:proofErr w:type="spellStart"/>
      <w:r w:rsidRPr="00B81BF4">
        <w:t>karbonmonoksit</w:t>
      </w:r>
      <w:proofErr w:type="spellEnd"/>
      <w:r w:rsidRPr="00B81BF4">
        <w:t xml:space="preserve"> zehirlenmesi riski </w:t>
      </w:r>
      <w:r w:rsidR="00A500B4" w:rsidRPr="00B81BF4">
        <w:t>artacağından soba tutuşturulurken</w:t>
      </w:r>
      <w:r w:rsidR="00AE5DEB">
        <w:t xml:space="preserve"> </w:t>
      </w:r>
      <w:r w:rsidR="00A500B4" w:rsidRPr="00B81BF4">
        <w:t xml:space="preserve">yakıtın üsten yanması sağlanmalı, </w:t>
      </w:r>
    </w:p>
    <w:p w:rsidR="00A500B4" w:rsidRPr="00B81BF4" w:rsidRDefault="00A500B4" w:rsidP="007E639C">
      <w:pPr>
        <w:pStyle w:val="ListeParagraf"/>
        <w:numPr>
          <w:ilvl w:val="0"/>
          <w:numId w:val="4"/>
        </w:numPr>
        <w:spacing w:after="0" w:line="240" w:lineRule="atLeast"/>
      </w:pPr>
      <w:r w:rsidRPr="00B81BF4">
        <w:t xml:space="preserve">Özellikle alçak basınçlı lodoslu havalarda ölüm olaylarında artış görüldüğü için eğer baca standartlara uygun değilse alçak basınçlı havalarda soba yakılmamalı, yakılması zorunlu ise gece yatarken mutlaka tam olarak söndürülmeli, </w:t>
      </w:r>
    </w:p>
    <w:p w:rsidR="00A500B4" w:rsidRPr="00B81BF4" w:rsidRDefault="00084D20" w:rsidP="007E639C">
      <w:pPr>
        <w:pStyle w:val="ListeParagraf"/>
        <w:numPr>
          <w:ilvl w:val="0"/>
          <w:numId w:val="4"/>
        </w:numPr>
        <w:spacing w:after="0" w:line="240" w:lineRule="atLeast"/>
      </w:pPr>
      <w:r w:rsidRPr="00B81BF4">
        <w:t xml:space="preserve">Soba borularının </w:t>
      </w:r>
      <w:r w:rsidR="00113DE1" w:rsidRPr="00B81BF4">
        <w:t xml:space="preserve">birbiriyle birleştirilmesinde hava ve baca gazı sızdırmazlığı sağlanmalı, </w:t>
      </w:r>
    </w:p>
    <w:p w:rsidR="00113DE1" w:rsidRPr="00B81BF4" w:rsidRDefault="00113DE1" w:rsidP="007E639C">
      <w:pPr>
        <w:pStyle w:val="ListeParagraf"/>
        <w:numPr>
          <w:ilvl w:val="0"/>
          <w:numId w:val="4"/>
        </w:numPr>
        <w:spacing w:after="0" w:line="240" w:lineRule="atLeast"/>
      </w:pPr>
      <w:r w:rsidRPr="00B81BF4">
        <w:t xml:space="preserve">Bacalar standartlara uygun ve yalıtımlı olmalı, düzenli olarak temizletilmeli, </w:t>
      </w:r>
    </w:p>
    <w:p w:rsidR="00113DE1" w:rsidRPr="00B81BF4" w:rsidRDefault="00113DE1" w:rsidP="007E639C">
      <w:pPr>
        <w:pStyle w:val="ListeParagraf"/>
        <w:numPr>
          <w:ilvl w:val="0"/>
          <w:numId w:val="4"/>
        </w:numPr>
        <w:spacing w:after="0" w:line="240" w:lineRule="atLeast"/>
      </w:pPr>
      <w:r w:rsidRPr="00B81BF4">
        <w:t xml:space="preserve">Dumanın geri tepmesini önlemek için bacaların en üst noktasının çatının en üst noktasından 1 m. daha yüksekte olması sağlanmalı </w:t>
      </w:r>
      <w:r w:rsidR="00643955" w:rsidRPr="00B81BF4">
        <w:t xml:space="preserve">ve baca şapkası mutlaka takılmalı, </w:t>
      </w:r>
    </w:p>
    <w:p w:rsidR="00643955" w:rsidRDefault="00643955" w:rsidP="007E639C">
      <w:pPr>
        <w:pStyle w:val="ListeParagraf"/>
        <w:numPr>
          <w:ilvl w:val="0"/>
          <w:numId w:val="4"/>
        </w:numPr>
        <w:spacing w:after="0" w:line="240" w:lineRule="atLeast"/>
      </w:pPr>
      <w:r w:rsidRPr="00B81BF4">
        <w:t xml:space="preserve">Binaların Yangından Korunması yönündeki </w:t>
      </w:r>
      <w:r w:rsidR="00076512" w:rsidRPr="00B81BF4">
        <w:t>mevzuat hükümlerine uyulmasına özen gösterilmelidir.</w:t>
      </w:r>
    </w:p>
    <w:p w:rsidR="00656DA0" w:rsidRDefault="00656DA0" w:rsidP="00076512">
      <w:pPr>
        <w:spacing w:after="0" w:line="240" w:lineRule="atLeast"/>
      </w:pPr>
    </w:p>
    <w:p w:rsidR="002B34EF" w:rsidRPr="002B34EF" w:rsidRDefault="002B34EF" w:rsidP="00076512">
      <w:pPr>
        <w:spacing w:after="0" w:line="240" w:lineRule="atLeast"/>
      </w:pPr>
    </w:p>
    <w:p w:rsidR="00076512" w:rsidRPr="00B81BF4" w:rsidRDefault="00076512" w:rsidP="00076512">
      <w:pPr>
        <w:spacing w:after="0" w:line="240" w:lineRule="atLeast"/>
        <w:rPr>
          <w:b/>
          <w:color w:val="FF0000"/>
        </w:rPr>
      </w:pPr>
      <w:r w:rsidRPr="00B81BF4">
        <w:rPr>
          <w:b/>
          <w:color w:val="FF0000"/>
        </w:rPr>
        <w:t>Şofben Kullanımında Dikkat Edilecek Hususlar</w:t>
      </w:r>
    </w:p>
    <w:p w:rsidR="00076512" w:rsidRPr="00B81BF4" w:rsidRDefault="00076512" w:rsidP="00076512">
      <w:pPr>
        <w:pStyle w:val="ListeParagraf"/>
        <w:numPr>
          <w:ilvl w:val="0"/>
          <w:numId w:val="5"/>
        </w:numPr>
        <w:spacing w:after="0" w:line="240" w:lineRule="atLeast"/>
      </w:pPr>
      <w:r w:rsidRPr="00B81BF4">
        <w:t xml:space="preserve">Alınan cihazın kalite belgesi ve garantilerine dikkat edilmeli, </w:t>
      </w:r>
    </w:p>
    <w:p w:rsidR="00076512" w:rsidRPr="00B81BF4" w:rsidRDefault="00076512" w:rsidP="00076512">
      <w:pPr>
        <w:pStyle w:val="ListeParagraf"/>
        <w:numPr>
          <w:ilvl w:val="0"/>
          <w:numId w:val="5"/>
        </w:numPr>
        <w:spacing w:after="0" w:line="240" w:lineRule="atLeast"/>
      </w:pPr>
      <w:r w:rsidRPr="00B81BF4">
        <w:t xml:space="preserve">Şofben mutlaka bacaya bağlanmalı, baca bağlantısı olmayan (bina aydınlığına v.b. bağlı) </w:t>
      </w:r>
      <w:r w:rsidR="00B37512" w:rsidRPr="00B81BF4">
        <w:t>şofben</w:t>
      </w:r>
      <w:r w:rsidR="005961F3">
        <w:t xml:space="preserve"> </w:t>
      </w:r>
      <w:r w:rsidR="00B37512" w:rsidRPr="00B81BF4">
        <w:t xml:space="preserve">asla çalıştırılmamalı, </w:t>
      </w:r>
    </w:p>
    <w:p w:rsidR="00B37512" w:rsidRPr="00B81BF4" w:rsidRDefault="00FB0E85" w:rsidP="00076512">
      <w:pPr>
        <w:pStyle w:val="ListeParagraf"/>
        <w:numPr>
          <w:ilvl w:val="0"/>
          <w:numId w:val="5"/>
        </w:numPr>
        <w:spacing w:after="0" w:line="240" w:lineRule="atLeast"/>
      </w:pPr>
      <w:r w:rsidRPr="00B81BF4">
        <w:t xml:space="preserve">Şofbenin monte edileceği </w:t>
      </w:r>
      <w:proofErr w:type="gramStart"/>
      <w:r w:rsidRPr="00B81BF4">
        <w:t>mekan</w:t>
      </w:r>
      <w:proofErr w:type="gramEnd"/>
      <w:r w:rsidRPr="00B81BF4">
        <w:t xml:space="preserve"> yeterli </w:t>
      </w:r>
      <w:r w:rsidR="004A3ACA" w:rsidRPr="00B81BF4">
        <w:t xml:space="preserve">büyüklükte olmalı, şofben mümkünse banyo yerine balkona veya başka bir havadar mekana takılmalı, şofbenin montajı mutlaka yetkili servis tarafından yapılmalı, </w:t>
      </w:r>
    </w:p>
    <w:p w:rsidR="004A3ACA" w:rsidRPr="00B81BF4" w:rsidRDefault="00523244" w:rsidP="00076512">
      <w:pPr>
        <w:pStyle w:val="ListeParagraf"/>
        <w:numPr>
          <w:ilvl w:val="0"/>
          <w:numId w:val="5"/>
        </w:numPr>
        <w:spacing w:after="0" w:line="240" w:lineRule="atLeast"/>
      </w:pPr>
      <w:r w:rsidRPr="00B81BF4">
        <w:t xml:space="preserve">Şofben zehirlenmeleri genellikle gaz kaçaklarından değil, yeterli havalandırma yapılmayan yerlerde yetersiz hava ve yetersiz yanma sonucunda oksijen oranının düşmesi ve </w:t>
      </w:r>
      <w:proofErr w:type="spellStart"/>
      <w:r w:rsidRPr="00B81BF4">
        <w:t>karbonmonoksit</w:t>
      </w:r>
      <w:proofErr w:type="spellEnd"/>
      <w:r w:rsidRPr="00B81BF4">
        <w:t xml:space="preserve"> oranının yükselmesiyle gerçekleştiği için</w:t>
      </w:r>
      <w:r>
        <w:rPr>
          <w:b/>
        </w:rPr>
        <w:t xml:space="preserve"> </w:t>
      </w:r>
      <w:r w:rsidRPr="00B81BF4">
        <w:t xml:space="preserve">şofbenin kullanıldığı yere sürekli temiz hava </w:t>
      </w:r>
      <w:proofErr w:type="spellStart"/>
      <w:r w:rsidRPr="00B81BF4">
        <w:t>girmasi</w:t>
      </w:r>
      <w:proofErr w:type="spellEnd"/>
      <w:r w:rsidRPr="00B81BF4">
        <w:t xml:space="preserve"> sağlanmalı,</w:t>
      </w:r>
    </w:p>
    <w:p w:rsidR="00523244" w:rsidRPr="00B81BF4" w:rsidRDefault="00523244" w:rsidP="00076512">
      <w:pPr>
        <w:pStyle w:val="ListeParagraf"/>
        <w:numPr>
          <w:ilvl w:val="0"/>
          <w:numId w:val="5"/>
        </w:numPr>
        <w:spacing w:after="0" w:line="240" w:lineRule="atLeast"/>
      </w:pPr>
      <w:r w:rsidRPr="00B81BF4">
        <w:t xml:space="preserve">Bacalar yatak odalarından, merdiven sahanlığından, bina girişlerinden, havalandırma boşluklarından, çatı arasından, banyo ve tuvaletten geçilmemeli, </w:t>
      </w:r>
    </w:p>
    <w:p w:rsidR="00523244" w:rsidRPr="00B81BF4" w:rsidRDefault="00523244" w:rsidP="00076512">
      <w:pPr>
        <w:pStyle w:val="ListeParagraf"/>
        <w:numPr>
          <w:ilvl w:val="0"/>
          <w:numId w:val="5"/>
        </w:numPr>
        <w:spacing w:after="0" w:line="240" w:lineRule="atLeast"/>
      </w:pPr>
      <w:r w:rsidRPr="00B81BF4">
        <w:t xml:space="preserve">Konutlarda gaz kaçaklarına karşı uygun yerde </w:t>
      </w:r>
      <w:proofErr w:type="spellStart"/>
      <w:r w:rsidRPr="00B81BF4">
        <w:t>dedektör</w:t>
      </w:r>
      <w:proofErr w:type="spellEnd"/>
      <w:r w:rsidRPr="00B81BF4">
        <w:t xml:space="preserve"> bulundurmalı.</w:t>
      </w:r>
    </w:p>
    <w:p w:rsidR="00C30672" w:rsidRPr="00B81BF4" w:rsidRDefault="00C30672" w:rsidP="00076512">
      <w:pPr>
        <w:pStyle w:val="ListeParagraf"/>
        <w:numPr>
          <w:ilvl w:val="0"/>
          <w:numId w:val="5"/>
        </w:numPr>
        <w:spacing w:after="0" w:line="240" w:lineRule="atLeast"/>
      </w:pPr>
      <w:r w:rsidRPr="00B81BF4">
        <w:t>Şofbe</w:t>
      </w:r>
      <w:r w:rsidR="009319DC">
        <w:t>nden gaz kaçağı hissedildiğinde;</w:t>
      </w:r>
      <w:r w:rsidR="004276D3">
        <w:t xml:space="preserve"> ö</w:t>
      </w:r>
      <w:r w:rsidRPr="00B81BF4">
        <w:t xml:space="preserve">ncelikle gaz vanası ve tüp </w:t>
      </w:r>
      <w:proofErr w:type="spellStart"/>
      <w:r w:rsidRPr="00B81BF4">
        <w:t>dedantörü</w:t>
      </w:r>
      <w:proofErr w:type="spellEnd"/>
      <w:r w:rsidRPr="00B81BF4">
        <w:t xml:space="preserve"> kapatılmalı, elektrik düğmeleri açılmamalı</w:t>
      </w:r>
      <w:r w:rsidR="00DD7267" w:rsidRPr="00B81BF4">
        <w:t>, kapatılmamalıdır.</w:t>
      </w:r>
      <w:r w:rsidR="005C48FC">
        <w:t xml:space="preserve"> </w:t>
      </w:r>
      <w:r w:rsidR="00DD7267" w:rsidRPr="00B81BF4">
        <w:t>Kibrit- çakmak gibi</w:t>
      </w:r>
      <w:r w:rsidRPr="00B81BF4">
        <w:t xml:space="preserve"> </w:t>
      </w:r>
      <w:r w:rsidR="00DD7267" w:rsidRPr="00B81BF4">
        <w:t>alev ve kıvılcım çıkartabilecek hiçbir işlem yapılmamalı</w:t>
      </w:r>
      <w:r w:rsidR="003E33D5" w:rsidRPr="00B81BF4">
        <w:t>, pencereler karşılıklı açılarak ortam havalandırılmalı, hızla gaz şirketi yetkilisi veya şofben servisi aranmalıdır.</w:t>
      </w:r>
    </w:p>
    <w:p w:rsidR="00353901" w:rsidRDefault="00353901" w:rsidP="003E33D5">
      <w:pPr>
        <w:spacing w:after="0" w:line="240" w:lineRule="atLeast"/>
        <w:rPr>
          <w:b/>
          <w:color w:val="FF0000"/>
        </w:rPr>
      </w:pPr>
    </w:p>
    <w:p w:rsidR="00353901" w:rsidRDefault="00353901" w:rsidP="003E33D5">
      <w:pPr>
        <w:spacing w:after="0" w:line="240" w:lineRule="atLeast"/>
        <w:rPr>
          <w:b/>
          <w:color w:val="FF0000"/>
        </w:rPr>
      </w:pPr>
    </w:p>
    <w:p w:rsidR="00353901" w:rsidRDefault="00353901" w:rsidP="003E33D5">
      <w:pPr>
        <w:spacing w:after="0" w:line="240" w:lineRule="atLeast"/>
        <w:rPr>
          <w:b/>
          <w:color w:val="FF0000"/>
        </w:rPr>
      </w:pPr>
    </w:p>
    <w:p w:rsidR="00353901" w:rsidRDefault="00353901" w:rsidP="003E33D5">
      <w:pPr>
        <w:spacing w:after="0" w:line="240" w:lineRule="atLeast"/>
        <w:rPr>
          <w:b/>
          <w:color w:val="FF0000"/>
        </w:rPr>
      </w:pPr>
    </w:p>
    <w:p w:rsidR="003E33D5" w:rsidRPr="00B81BF4" w:rsidRDefault="003E33D5" w:rsidP="003E33D5">
      <w:pPr>
        <w:spacing w:after="0" w:line="240" w:lineRule="atLeast"/>
        <w:rPr>
          <w:b/>
          <w:color w:val="FF0000"/>
        </w:rPr>
      </w:pPr>
      <w:r w:rsidRPr="00B81BF4">
        <w:rPr>
          <w:b/>
          <w:color w:val="FF0000"/>
        </w:rPr>
        <w:t>Lodos Süresince Dikkat Edilecek Hususlar</w:t>
      </w:r>
    </w:p>
    <w:p w:rsidR="003E33D5" w:rsidRPr="00B81BF4" w:rsidRDefault="003E33D5" w:rsidP="003E33D5">
      <w:pPr>
        <w:pStyle w:val="ListeParagraf"/>
        <w:numPr>
          <w:ilvl w:val="0"/>
          <w:numId w:val="6"/>
        </w:numPr>
        <w:spacing w:after="0" w:line="240" w:lineRule="atLeast"/>
      </w:pPr>
      <w:r w:rsidRPr="00B81BF4">
        <w:t>Lodos esintisinin etkili olduğu süre boyunca gerekmedikçe soba yakılmamalıdır.</w:t>
      </w:r>
    </w:p>
    <w:p w:rsidR="003E33D5" w:rsidRPr="00B81BF4" w:rsidRDefault="003E33D5" w:rsidP="003E33D5">
      <w:pPr>
        <w:pStyle w:val="ListeParagraf"/>
        <w:numPr>
          <w:ilvl w:val="0"/>
          <w:numId w:val="6"/>
        </w:numPr>
        <w:spacing w:after="0" w:line="240" w:lineRule="atLeast"/>
      </w:pPr>
      <w:r w:rsidRPr="00B81BF4">
        <w:t xml:space="preserve">Yanmakta olan soba </w:t>
      </w:r>
      <w:r w:rsidR="009D08DD" w:rsidRPr="00B81BF4">
        <w:t>yatmadan evvel mutlak surette söndürülmelidir.</w:t>
      </w:r>
    </w:p>
    <w:p w:rsidR="00F57F06" w:rsidRPr="00B81BF4" w:rsidRDefault="00F57F06" w:rsidP="003E33D5">
      <w:pPr>
        <w:pStyle w:val="ListeParagraf"/>
        <w:numPr>
          <w:ilvl w:val="0"/>
          <w:numId w:val="6"/>
        </w:numPr>
        <w:spacing w:after="0" w:line="240" w:lineRule="atLeast"/>
      </w:pPr>
      <w:r w:rsidRPr="00B81BF4">
        <w:t xml:space="preserve">Bina yanlarında veya çatı saçak altlarında </w:t>
      </w:r>
      <w:r w:rsidR="00EA373A" w:rsidRPr="00B81BF4">
        <w:t>yürümemeye ve durmamaya özen gösterilmelidir.</w:t>
      </w:r>
    </w:p>
    <w:p w:rsidR="00F6194A" w:rsidRPr="005961F3" w:rsidRDefault="00F6194A" w:rsidP="003E33D5">
      <w:pPr>
        <w:pStyle w:val="ListeParagraf"/>
        <w:numPr>
          <w:ilvl w:val="0"/>
          <w:numId w:val="6"/>
        </w:numPr>
        <w:spacing w:after="0" w:line="240" w:lineRule="atLeast"/>
        <w:rPr>
          <w:b/>
          <w:color w:val="002060"/>
        </w:rPr>
      </w:pPr>
      <w:r w:rsidRPr="00B81BF4">
        <w:t>Kopan, sarkan ve yere düşen elektrik hatlar</w:t>
      </w:r>
      <w:r w:rsidR="007A0EE0">
        <w:t>ına ve kablolarına yaklaşılmamalı ve bu gibi durumlarda</w:t>
      </w:r>
      <w:r w:rsidRPr="00B81BF4">
        <w:t xml:space="preserve"> </w:t>
      </w:r>
      <w:r w:rsidR="007A0EE0">
        <w:rPr>
          <w:b/>
          <w:color w:val="002060"/>
        </w:rPr>
        <w:t xml:space="preserve">186 no’ </w:t>
      </w:r>
      <w:proofErr w:type="spellStart"/>
      <w:r w:rsidR="007A0EE0">
        <w:rPr>
          <w:b/>
          <w:color w:val="002060"/>
        </w:rPr>
        <w:t>lu</w:t>
      </w:r>
      <w:proofErr w:type="spellEnd"/>
      <w:r w:rsidR="007A0EE0">
        <w:rPr>
          <w:b/>
          <w:color w:val="002060"/>
        </w:rPr>
        <w:t xml:space="preserve"> telefonu </w:t>
      </w:r>
      <w:proofErr w:type="gramStart"/>
      <w:r w:rsidR="007A0EE0">
        <w:rPr>
          <w:b/>
          <w:color w:val="002060"/>
        </w:rPr>
        <w:t xml:space="preserve">arayarak </w:t>
      </w:r>
      <w:r w:rsidRPr="005961F3">
        <w:rPr>
          <w:b/>
          <w:color w:val="002060"/>
        </w:rPr>
        <w:t xml:space="preserve"> Elektrik</w:t>
      </w:r>
      <w:proofErr w:type="gramEnd"/>
      <w:r w:rsidRPr="005961F3">
        <w:rPr>
          <w:b/>
          <w:color w:val="002060"/>
        </w:rPr>
        <w:t xml:space="preserve"> Arıza Servisi’ </w:t>
      </w:r>
      <w:r w:rsidRPr="005961F3">
        <w:t>ne bildirilmelidir.</w:t>
      </w:r>
    </w:p>
    <w:p w:rsidR="00F6194A" w:rsidRPr="005961F3" w:rsidRDefault="007C10DA" w:rsidP="003E33D5">
      <w:pPr>
        <w:pStyle w:val="ListeParagraf"/>
        <w:numPr>
          <w:ilvl w:val="0"/>
          <w:numId w:val="6"/>
        </w:numPr>
        <w:spacing w:after="0" w:line="240" w:lineRule="atLeast"/>
        <w:rPr>
          <w:b/>
          <w:color w:val="002060"/>
        </w:rPr>
      </w:pPr>
      <w:r w:rsidRPr="00B81BF4">
        <w:t>Çökme veya yangı</w:t>
      </w:r>
      <w:r w:rsidR="00C67AE0">
        <w:t>n tehlikesinin bulunduğu durumla</w:t>
      </w:r>
      <w:r w:rsidRPr="00B81BF4">
        <w:t xml:space="preserve">rda derhal </w:t>
      </w:r>
      <w:r w:rsidRPr="005961F3">
        <w:rPr>
          <w:b/>
          <w:color w:val="002060"/>
        </w:rPr>
        <w:t xml:space="preserve">112 no’ </w:t>
      </w:r>
      <w:proofErr w:type="spellStart"/>
      <w:r w:rsidRPr="005961F3">
        <w:rPr>
          <w:b/>
          <w:color w:val="002060"/>
        </w:rPr>
        <w:t>lu</w:t>
      </w:r>
      <w:proofErr w:type="spellEnd"/>
      <w:r w:rsidRPr="005961F3">
        <w:rPr>
          <w:b/>
          <w:color w:val="002060"/>
        </w:rPr>
        <w:t xml:space="preserve"> telefondan İtfaiye Servisi </w:t>
      </w:r>
      <w:r w:rsidRPr="005961F3">
        <w:t>aranmalıdır.</w:t>
      </w:r>
    </w:p>
    <w:p w:rsidR="007C10DA" w:rsidRDefault="007C10DA" w:rsidP="003E33D5">
      <w:pPr>
        <w:pStyle w:val="ListeParagraf"/>
        <w:numPr>
          <w:ilvl w:val="0"/>
          <w:numId w:val="6"/>
        </w:numPr>
        <w:spacing w:after="0" w:line="240" w:lineRule="atLeast"/>
      </w:pPr>
      <w:r w:rsidRPr="00B81BF4">
        <w:t xml:space="preserve">Doğalgaz şebekesi ile ilgili ortaya çıkabilecek sorunlarda </w:t>
      </w:r>
      <w:r w:rsidRPr="005961F3">
        <w:rPr>
          <w:b/>
          <w:color w:val="002060"/>
        </w:rPr>
        <w:t xml:space="preserve">187 no’ </w:t>
      </w:r>
      <w:proofErr w:type="spellStart"/>
      <w:r w:rsidRPr="005961F3">
        <w:rPr>
          <w:b/>
          <w:color w:val="002060"/>
        </w:rPr>
        <w:t>lu</w:t>
      </w:r>
      <w:proofErr w:type="spellEnd"/>
      <w:r w:rsidRPr="005961F3">
        <w:rPr>
          <w:b/>
          <w:color w:val="002060"/>
        </w:rPr>
        <w:t xml:space="preserve"> telefondan Doğalgaz Arıza Servisi</w:t>
      </w:r>
      <w:r w:rsidRPr="00B81BF4">
        <w:t xml:space="preserve"> aranmalıdır.</w:t>
      </w:r>
    </w:p>
    <w:p w:rsidR="001C452B" w:rsidRDefault="001C452B" w:rsidP="001C452B">
      <w:pPr>
        <w:spacing w:after="0" w:line="240" w:lineRule="atLeast"/>
      </w:pPr>
    </w:p>
    <w:p w:rsidR="007415E5" w:rsidRDefault="007415E5" w:rsidP="007415E5">
      <w:pPr>
        <w:spacing w:after="0" w:line="240" w:lineRule="atLeast"/>
      </w:pPr>
    </w:p>
    <w:p w:rsidR="007415E5" w:rsidRDefault="00C87806" w:rsidP="007415E5">
      <w:pPr>
        <w:spacing w:after="0" w:line="240" w:lineRule="atLeast"/>
      </w:pPr>
      <w:r>
        <w:t xml:space="preserve">      </w:t>
      </w:r>
      <w:r w:rsidR="008A6847" w:rsidRPr="008A6847">
        <w:rPr>
          <w:noProof/>
          <w:lang w:eastAsia="tr-TR"/>
        </w:rPr>
        <w:drawing>
          <wp:inline distT="0" distB="0" distL="0" distR="0">
            <wp:extent cx="2622694" cy="1656272"/>
            <wp:effectExtent l="19050" t="0" r="6206" b="0"/>
            <wp:docPr id="8" name="Resim 31" descr="https://encrypted-tbn0.gstatic.com/images?q=tbn:ANd9GcR7pbW_zc5jPvLhkWKjc3-UyxEobpIODeSTLKm0Eo7Oi9GPKBZ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0.gstatic.com/images?q=tbn:ANd9GcR7pbW_zc5jPvLhkWKjc3-UyxEobpIODeSTLKm0Eo7Oi9GPKBZEsA"/>
                    <pic:cNvPicPr>
                      <a:picLocks noChangeAspect="1" noChangeArrowheads="1"/>
                    </pic:cNvPicPr>
                  </pic:nvPicPr>
                  <pic:blipFill>
                    <a:blip r:embed="rId8" cstate="print"/>
                    <a:srcRect/>
                    <a:stretch>
                      <a:fillRect/>
                    </a:stretch>
                  </pic:blipFill>
                  <pic:spPr bwMode="auto">
                    <a:xfrm>
                      <a:off x="0" y="0"/>
                      <a:ext cx="2622550" cy="1656181"/>
                    </a:xfrm>
                    <a:prstGeom prst="rect">
                      <a:avLst/>
                    </a:prstGeom>
                    <a:noFill/>
                    <a:ln w="9525">
                      <a:noFill/>
                      <a:miter lim="800000"/>
                      <a:headEnd/>
                      <a:tailEnd/>
                    </a:ln>
                  </pic:spPr>
                </pic:pic>
              </a:graphicData>
            </a:graphic>
          </wp:inline>
        </w:drawing>
      </w:r>
    </w:p>
    <w:p w:rsidR="008A6847" w:rsidRDefault="008A6847" w:rsidP="007415E5">
      <w:pPr>
        <w:spacing w:after="0" w:line="240" w:lineRule="atLeast"/>
      </w:pPr>
    </w:p>
    <w:p w:rsidR="008A6847" w:rsidRPr="008A6847" w:rsidRDefault="008A6847" w:rsidP="008A6847">
      <w:pPr>
        <w:spacing w:after="0" w:line="240" w:lineRule="atLeast"/>
        <w:jc w:val="center"/>
        <w:rPr>
          <w:rFonts w:ascii="Verdana" w:hAnsi="Verdana"/>
          <w:b/>
          <w:color w:val="FF0000"/>
          <w:sz w:val="32"/>
          <w:szCs w:val="32"/>
        </w:rPr>
      </w:pPr>
      <w:r w:rsidRPr="008A6847">
        <w:rPr>
          <w:rFonts w:ascii="Verdana" w:hAnsi="Verdana"/>
          <w:b/>
          <w:color w:val="FF0000"/>
          <w:sz w:val="32"/>
          <w:szCs w:val="32"/>
        </w:rPr>
        <w:t>LODOS FELAKETİMİZ OLMASIN!</w:t>
      </w:r>
    </w:p>
    <w:p w:rsidR="008A6847" w:rsidRDefault="008A6847" w:rsidP="007415E5">
      <w:pPr>
        <w:spacing w:after="0" w:line="240" w:lineRule="atLeast"/>
      </w:pPr>
    </w:p>
    <w:p w:rsidR="008A6847" w:rsidRDefault="008A6847" w:rsidP="007415E5">
      <w:pPr>
        <w:spacing w:after="0" w:line="240" w:lineRule="atLeast"/>
      </w:pPr>
    </w:p>
    <w:p w:rsidR="00813643" w:rsidRDefault="002B34EF" w:rsidP="00813643">
      <w:pPr>
        <w:spacing w:after="0" w:line="360" w:lineRule="auto"/>
        <w:ind w:left="57"/>
        <w:jc w:val="center"/>
        <w:rPr>
          <w:rFonts w:ascii="Verdana" w:hAnsi="Verdana" w:cs="Century Gothic"/>
          <w:b/>
          <w:bCs/>
          <w:color w:val="800080"/>
        </w:rPr>
      </w:pPr>
      <w:r>
        <w:rPr>
          <w:rFonts w:ascii="Verdana" w:hAnsi="Verdana" w:cs="Century Gothic"/>
          <w:b/>
          <w:bCs/>
          <w:noProof/>
          <w:color w:val="800080"/>
          <w:lang w:eastAsia="tr-TR"/>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173990</wp:posOffset>
            </wp:positionV>
            <wp:extent cx="998855" cy="1155700"/>
            <wp:effectExtent l="19050" t="0" r="0" b="0"/>
            <wp:wrapThrough wrapText="bothSides">
              <wp:wrapPolygon edited="0">
                <wp:start x="-412" y="0"/>
                <wp:lineTo x="-412" y="21363"/>
                <wp:lineTo x="21421" y="21363"/>
                <wp:lineTo x="21421" y="0"/>
                <wp:lineTo x="-412" y="0"/>
              </wp:wrapPolygon>
            </wp:wrapThrough>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998855" cy="1155700"/>
                    </a:xfrm>
                    <a:prstGeom prst="rect">
                      <a:avLst/>
                    </a:prstGeom>
                    <a:noFill/>
                  </pic:spPr>
                </pic:pic>
              </a:graphicData>
            </a:graphic>
          </wp:anchor>
        </w:drawing>
      </w:r>
    </w:p>
    <w:p w:rsidR="002128B6" w:rsidRPr="002128B6" w:rsidRDefault="002128B6" w:rsidP="00813643">
      <w:pPr>
        <w:spacing w:after="0" w:line="360" w:lineRule="auto"/>
        <w:ind w:left="57"/>
        <w:jc w:val="center"/>
        <w:rPr>
          <w:rFonts w:ascii="Verdana" w:hAnsi="Verdana" w:cs="Century Gothic"/>
          <w:b/>
          <w:bCs/>
          <w:color w:val="800080"/>
        </w:rPr>
      </w:pPr>
      <w:r w:rsidRPr="002128B6">
        <w:rPr>
          <w:rFonts w:ascii="Verdana" w:hAnsi="Verdana" w:cs="Century Gothic"/>
          <w:b/>
          <w:bCs/>
          <w:color w:val="800080"/>
        </w:rPr>
        <w:t>ZONGULDAK UZUNMEHMET GÖĞÜS ve</w:t>
      </w:r>
    </w:p>
    <w:p w:rsidR="002128B6" w:rsidRPr="002128B6" w:rsidRDefault="002128B6" w:rsidP="00813643">
      <w:pPr>
        <w:spacing w:after="0" w:line="360" w:lineRule="auto"/>
        <w:ind w:left="57"/>
        <w:jc w:val="center"/>
        <w:rPr>
          <w:rFonts w:ascii="Verdana" w:hAnsi="Verdana" w:cs="Century Gothic"/>
          <w:b/>
          <w:bCs/>
          <w:color w:val="800080"/>
        </w:rPr>
      </w:pPr>
      <w:r w:rsidRPr="002128B6">
        <w:rPr>
          <w:rFonts w:ascii="Verdana" w:hAnsi="Verdana" w:cs="Century Gothic"/>
          <w:b/>
          <w:bCs/>
          <w:color w:val="800080"/>
        </w:rPr>
        <w:t>MESLEK HASTALIKLARI</w:t>
      </w:r>
    </w:p>
    <w:p w:rsidR="002128B6" w:rsidRPr="002128B6" w:rsidRDefault="002128B6" w:rsidP="00813643">
      <w:pPr>
        <w:spacing w:after="0" w:line="360" w:lineRule="auto"/>
        <w:ind w:left="57"/>
        <w:jc w:val="center"/>
        <w:rPr>
          <w:rFonts w:ascii="Verdana" w:hAnsi="Verdana" w:cs="Century Gothic"/>
          <w:b/>
          <w:bCs/>
          <w:color w:val="800080"/>
        </w:rPr>
      </w:pPr>
      <w:r w:rsidRPr="002128B6">
        <w:rPr>
          <w:rFonts w:ascii="Verdana" w:hAnsi="Verdana" w:cs="Century Gothic"/>
          <w:b/>
          <w:bCs/>
          <w:color w:val="800080"/>
        </w:rPr>
        <w:t>HASTANESİ</w:t>
      </w:r>
    </w:p>
    <w:p w:rsidR="00393DB6" w:rsidRDefault="00393DB6" w:rsidP="007415E5">
      <w:pPr>
        <w:spacing w:after="0" w:line="240" w:lineRule="atLeast"/>
      </w:pPr>
    </w:p>
    <w:p w:rsidR="00DD15F5" w:rsidRDefault="00DD15F5" w:rsidP="007415E5">
      <w:pPr>
        <w:spacing w:after="0" w:line="240" w:lineRule="atLeast"/>
      </w:pPr>
    </w:p>
    <w:p w:rsidR="00393DB6" w:rsidRDefault="00393DB6" w:rsidP="007415E5">
      <w:pPr>
        <w:spacing w:after="0" w:line="240" w:lineRule="atLeast"/>
      </w:pPr>
    </w:p>
    <w:p w:rsidR="005A3FC2" w:rsidRDefault="005A3FC2" w:rsidP="007415E5">
      <w:pPr>
        <w:spacing w:after="0" w:line="240" w:lineRule="atLeast"/>
      </w:pPr>
      <w:r>
        <w:rPr>
          <w:noProof/>
          <w:lang w:eastAsia="tr-TR"/>
        </w:rPr>
        <w:drawing>
          <wp:inline distT="0" distB="0" distL="0" distR="0">
            <wp:extent cx="2954680" cy="2268747"/>
            <wp:effectExtent l="19050" t="0" r="0" b="0"/>
            <wp:docPr id="4" name="Resim 4" descr="http://www.kirikkalehsm.gov.tr/images/karbonmonok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rikkalehsm.gov.tr/images/karbonmonoksit.jpg"/>
                    <pic:cNvPicPr>
                      <a:picLocks noChangeAspect="1" noChangeArrowheads="1"/>
                    </pic:cNvPicPr>
                  </pic:nvPicPr>
                  <pic:blipFill>
                    <a:blip r:embed="rId10" cstate="print"/>
                    <a:srcRect/>
                    <a:stretch>
                      <a:fillRect/>
                    </a:stretch>
                  </pic:blipFill>
                  <pic:spPr bwMode="auto">
                    <a:xfrm>
                      <a:off x="0" y="0"/>
                      <a:ext cx="2959100" cy="2272141"/>
                    </a:xfrm>
                    <a:prstGeom prst="rect">
                      <a:avLst/>
                    </a:prstGeom>
                    <a:noFill/>
                    <a:ln w="9525">
                      <a:noFill/>
                      <a:miter lim="800000"/>
                      <a:headEnd/>
                      <a:tailEnd/>
                    </a:ln>
                  </pic:spPr>
                </pic:pic>
              </a:graphicData>
            </a:graphic>
          </wp:inline>
        </w:drawing>
      </w:r>
    </w:p>
    <w:p w:rsidR="00500D80" w:rsidRDefault="00500D80" w:rsidP="007415E5">
      <w:pPr>
        <w:spacing w:after="0" w:line="240" w:lineRule="atLeast"/>
      </w:pPr>
    </w:p>
    <w:p w:rsidR="00500D80" w:rsidRDefault="00500D80" w:rsidP="007415E5">
      <w:pPr>
        <w:spacing w:after="0" w:line="240" w:lineRule="atLeast"/>
      </w:pPr>
    </w:p>
    <w:p w:rsidR="00C96FE7" w:rsidRDefault="00C96FE7" w:rsidP="007415E5">
      <w:pPr>
        <w:spacing w:after="0" w:line="240" w:lineRule="atLeast"/>
      </w:pPr>
    </w:p>
    <w:p w:rsidR="00C96FE7" w:rsidRDefault="00C96FE7" w:rsidP="007415E5">
      <w:pPr>
        <w:spacing w:after="0" w:line="240" w:lineRule="atLeast"/>
      </w:pPr>
    </w:p>
    <w:p w:rsidR="00DD15F5" w:rsidRPr="00DD15F5" w:rsidRDefault="00DD15F5" w:rsidP="00D36D1A">
      <w:pPr>
        <w:spacing w:line="240" w:lineRule="atLeast"/>
        <w:jc w:val="center"/>
        <w:rPr>
          <w:rFonts w:ascii="Verdana" w:hAnsi="Verdana" w:cs="Bookman Old Style"/>
          <w:b/>
          <w:color w:val="7030A0"/>
        </w:rPr>
      </w:pPr>
      <w:proofErr w:type="spellStart"/>
      <w:r w:rsidRPr="00DD15F5">
        <w:rPr>
          <w:rFonts w:ascii="Verdana" w:hAnsi="Verdana" w:cs="Bookman Old Style"/>
          <w:b/>
          <w:color w:val="7030A0"/>
        </w:rPr>
        <w:t>Mithatpaşa</w:t>
      </w:r>
      <w:proofErr w:type="spellEnd"/>
      <w:r w:rsidRPr="00DD15F5">
        <w:rPr>
          <w:rFonts w:ascii="Verdana" w:hAnsi="Verdana" w:cs="Bookman Old Style"/>
          <w:b/>
          <w:color w:val="7030A0"/>
        </w:rPr>
        <w:t xml:space="preserve"> Mah. </w:t>
      </w:r>
      <w:proofErr w:type="spellStart"/>
      <w:r w:rsidR="00D36D1A">
        <w:rPr>
          <w:rFonts w:ascii="Verdana" w:hAnsi="Verdana" w:cs="Bookman Old Style"/>
          <w:b/>
          <w:color w:val="7030A0"/>
        </w:rPr>
        <w:t>Hayribey</w:t>
      </w:r>
      <w:proofErr w:type="spellEnd"/>
      <w:r w:rsidR="00D36D1A">
        <w:rPr>
          <w:rFonts w:ascii="Verdana" w:hAnsi="Verdana" w:cs="Bookman Old Style"/>
          <w:b/>
          <w:color w:val="7030A0"/>
        </w:rPr>
        <w:t xml:space="preserve"> Sok. No:37</w:t>
      </w:r>
    </w:p>
    <w:p w:rsidR="00DD15F5" w:rsidRPr="00DD15F5" w:rsidRDefault="00DD15F5" w:rsidP="00DD15F5">
      <w:pPr>
        <w:spacing w:line="240" w:lineRule="atLeast"/>
        <w:ind w:left="57"/>
        <w:jc w:val="center"/>
        <w:outlineLvl w:val="0"/>
        <w:rPr>
          <w:rFonts w:ascii="Verdana" w:hAnsi="Verdana" w:cs="Bookman Old Style"/>
          <w:b/>
          <w:color w:val="7030A0"/>
        </w:rPr>
      </w:pPr>
      <w:r w:rsidRPr="00DD15F5">
        <w:rPr>
          <w:rFonts w:ascii="Verdana" w:hAnsi="Verdana" w:cs="Bookman Old Style"/>
          <w:b/>
          <w:color w:val="7030A0"/>
        </w:rPr>
        <w:t>67040 ZONGULDAK</w:t>
      </w:r>
    </w:p>
    <w:p w:rsidR="00DD15F5" w:rsidRPr="00DD15F5" w:rsidRDefault="00DF15B0" w:rsidP="00DD15F5">
      <w:pPr>
        <w:spacing w:line="240" w:lineRule="atLeast"/>
        <w:ind w:left="57"/>
        <w:jc w:val="center"/>
        <w:rPr>
          <w:rFonts w:ascii="Verdana" w:hAnsi="Verdana" w:cs="Bookman Old Style"/>
          <w:b/>
          <w:color w:val="7030A0"/>
        </w:rPr>
      </w:pPr>
      <w:hyperlink r:id="rId11" w:history="1">
        <w:r w:rsidR="00DD15F5" w:rsidRPr="00DD15F5">
          <w:rPr>
            <w:rStyle w:val="Kpr"/>
            <w:rFonts w:ascii="Verdana" w:hAnsi="Verdana" w:cs="Bookman Old Style"/>
            <w:b/>
            <w:color w:val="7030A0"/>
          </w:rPr>
          <w:t>www.uzunmehmet.gov.tr</w:t>
        </w:r>
      </w:hyperlink>
    </w:p>
    <w:p w:rsidR="00DD15F5" w:rsidRPr="00DD15F5" w:rsidRDefault="00DD15F5" w:rsidP="00DD15F5">
      <w:pPr>
        <w:spacing w:line="240" w:lineRule="atLeast"/>
        <w:ind w:left="57"/>
        <w:jc w:val="center"/>
        <w:rPr>
          <w:rFonts w:ascii="Verdana" w:hAnsi="Verdana" w:cs="Bookman Old Style"/>
          <w:b/>
          <w:color w:val="7030A0"/>
        </w:rPr>
      </w:pPr>
      <w:r w:rsidRPr="00DD15F5">
        <w:rPr>
          <w:rFonts w:ascii="Verdana" w:hAnsi="Verdana" w:cs="Bookman Old Style"/>
          <w:b/>
          <w:color w:val="7030A0"/>
        </w:rPr>
        <w:t>0(372) 251 43 61-62-63-64-65</w:t>
      </w:r>
    </w:p>
    <w:p w:rsidR="00DD15F5" w:rsidRPr="00DD15F5" w:rsidRDefault="00DD15F5" w:rsidP="00DD15F5">
      <w:pPr>
        <w:spacing w:line="240" w:lineRule="atLeast"/>
        <w:ind w:left="57"/>
        <w:jc w:val="center"/>
        <w:rPr>
          <w:rFonts w:ascii="Verdana" w:hAnsi="Verdana" w:cs="Bookman Old Style"/>
          <w:b/>
          <w:color w:val="7030A0"/>
        </w:rPr>
      </w:pPr>
      <w:r w:rsidRPr="00DD15F5">
        <w:rPr>
          <w:rFonts w:ascii="Verdana" w:hAnsi="Verdana" w:cs="Bookman Old Style"/>
          <w:b/>
          <w:color w:val="7030A0"/>
        </w:rPr>
        <w:t>FAX: 2537025</w:t>
      </w:r>
    </w:p>
    <w:p w:rsidR="00353901" w:rsidRPr="00B81BF4" w:rsidRDefault="00353901" w:rsidP="007415E5">
      <w:pPr>
        <w:spacing w:after="0" w:line="240" w:lineRule="atLeast"/>
      </w:pPr>
    </w:p>
    <w:sectPr w:rsidR="00353901" w:rsidRPr="00B81BF4" w:rsidSect="00101F2E">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55C7"/>
    <w:multiLevelType w:val="hybridMultilevel"/>
    <w:tmpl w:val="49DE3296"/>
    <w:lvl w:ilvl="0" w:tplc="041F0009">
      <w:start w:val="1"/>
      <w:numFmt w:val="bullet"/>
      <w:lvlText w:val=""/>
      <w:lvlJc w:val="left"/>
      <w:pPr>
        <w:tabs>
          <w:tab w:val="num" w:pos="720"/>
        </w:tabs>
        <w:ind w:left="720" w:hanging="360"/>
      </w:pPr>
      <w:rPr>
        <w:rFonts w:ascii="Wingdings" w:hAnsi="Wingdings" w:hint="default"/>
      </w:rPr>
    </w:lvl>
    <w:lvl w:ilvl="1" w:tplc="12688AEE" w:tentative="1">
      <w:start w:val="1"/>
      <w:numFmt w:val="bullet"/>
      <w:lvlText w:val="•"/>
      <w:lvlJc w:val="left"/>
      <w:pPr>
        <w:tabs>
          <w:tab w:val="num" w:pos="1440"/>
        </w:tabs>
        <w:ind w:left="1440" w:hanging="360"/>
      </w:pPr>
      <w:rPr>
        <w:rFonts w:ascii="Arial" w:hAnsi="Arial" w:hint="default"/>
      </w:rPr>
    </w:lvl>
    <w:lvl w:ilvl="2" w:tplc="47CCE0D6" w:tentative="1">
      <w:start w:val="1"/>
      <w:numFmt w:val="bullet"/>
      <w:lvlText w:val="•"/>
      <w:lvlJc w:val="left"/>
      <w:pPr>
        <w:tabs>
          <w:tab w:val="num" w:pos="2160"/>
        </w:tabs>
        <w:ind w:left="2160" w:hanging="360"/>
      </w:pPr>
      <w:rPr>
        <w:rFonts w:ascii="Arial" w:hAnsi="Arial" w:hint="default"/>
      </w:rPr>
    </w:lvl>
    <w:lvl w:ilvl="3" w:tplc="36A833D2" w:tentative="1">
      <w:start w:val="1"/>
      <w:numFmt w:val="bullet"/>
      <w:lvlText w:val="•"/>
      <w:lvlJc w:val="left"/>
      <w:pPr>
        <w:tabs>
          <w:tab w:val="num" w:pos="2880"/>
        </w:tabs>
        <w:ind w:left="2880" w:hanging="360"/>
      </w:pPr>
      <w:rPr>
        <w:rFonts w:ascii="Arial" w:hAnsi="Arial" w:hint="default"/>
      </w:rPr>
    </w:lvl>
    <w:lvl w:ilvl="4" w:tplc="67800772" w:tentative="1">
      <w:start w:val="1"/>
      <w:numFmt w:val="bullet"/>
      <w:lvlText w:val="•"/>
      <w:lvlJc w:val="left"/>
      <w:pPr>
        <w:tabs>
          <w:tab w:val="num" w:pos="3600"/>
        </w:tabs>
        <w:ind w:left="3600" w:hanging="360"/>
      </w:pPr>
      <w:rPr>
        <w:rFonts w:ascii="Arial" w:hAnsi="Arial" w:hint="default"/>
      </w:rPr>
    </w:lvl>
    <w:lvl w:ilvl="5" w:tplc="1F36CF14" w:tentative="1">
      <w:start w:val="1"/>
      <w:numFmt w:val="bullet"/>
      <w:lvlText w:val="•"/>
      <w:lvlJc w:val="left"/>
      <w:pPr>
        <w:tabs>
          <w:tab w:val="num" w:pos="4320"/>
        </w:tabs>
        <w:ind w:left="4320" w:hanging="360"/>
      </w:pPr>
      <w:rPr>
        <w:rFonts w:ascii="Arial" w:hAnsi="Arial" w:hint="default"/>
      </w:rPr>
    </w:lvl>
    <w:lvl w:ilvl="6" w:tplc="EAAA3AF4" w:tentative="1">
      <w:start w:val="1"/>
      <w:numFmt w:val="bullet"/>
      <w:lvlText w:val="•"/>
      <w:lvlJc w:val="left"/>
      <w:pPr>
        <w:tabs>
          <w:tab w:val="num" w:pos="5040"/>
        </w:tabs>
        <w:ind w:left="5040" w:hanging="360"/>
      </w:pPr>
      <w:rPr>
        <w:rFonts w:ascii="Arial" w:hAnsi="Arial" w:hint="default"/>
      </w:rPr>
    </w:lvl>
    <w:lvl w:ilvl="7" w:tplc="25C2FBEA" w:tentative="1">
      <w:start w:val="1"/>
      <w:numFmt w:val="bullet"/>
      <w:lvlText w:val="•"/>
      <w:lvlJc w:val="left"/>
      <w:pPr>
        <w:tabs>
          <w:tab w:val="num" w:pos="5760"/>
        </w:tabs>
        <w:ind w:left="5760" w:hanging="360"/>
      </w:pPr>
      <w:rPr>
        <w:rFonts w:ascii="Arial" w:hAnsi="Arial" w:hint="default"/>
      </w:rPr>
    </w:lvl>
    <w:lvl w:ilvl="8" w:tplc="E9D8A96C" w:tentative="1">
      <w:start w:val="1"/>
      <w:numFmt w:val="bullet"/>
      <w:lvlText w:val="•"/>
      <w:lvlJc w:val="left"/>
      <w:pPr>
        <w:tabs>
          <w:tab w:val="num" w:pos="6480"/>
        </w:tabs>
        <w:ind w:left="6480" w:hanging="360"/>
      </w:pPr>
      <w:rPr>
        <w:rFonts w:ascii="Arial" w:hAnsi="Arial" w:hint="default"/>
      </w:rPr>
    </w:lvl>
  </w:abstractNum>
  <w:abstractNum w:abstractNumId="1">
    <w:nsid w:val="28021D79"/>
    <w:multiLevelType w:val="hybridMultilevel"/>
    <w:tmpl w:val="24124254"/>
    <w:lvl w:ilvl="0" w:tplc="041F0009">
      <w:start w:val="1"/>
      <w:numFmt w:val="bullet"/>
      <w:lvlText w:val=""/>
      <w:lvlJc w:val="left"/>
      <w:pPr>
        <w:tabs>
          <w:tab w:val="num" w:pos="720"/>
        </w:tabs>
        <w:ind w:left="720" w:hanging="360"/>
      </w:pPr>
      <w:rPr>
        <w:rFonts w:ascii="Wingdings" w:hAnsi="Wingdings" w:hint="default"/>
      </w:rPr>
    </w:lvl>
    <w:lvl w:ilvl="1" w:tplc="041F0009">
      <w:start w:val="1"/>
      <w:numFmt w:val="bullet"/>
      <w:lvlText w:val=""/>
      <w:lvlJc w:val="left"/>
      <w:pPr>
        <w:tabs>
          <w:tab w:val="num" w:pos="1440"/>
        </w:tabs>
        <w:ind w:left="1440" w:hanging="360"/>
      </w:pPr>
      <w:rPr>
        <w:rFonts w:ascii="Wingdings" w:hAnsi="Wingdings" w:hint="default"/>
      </w:rPr>
    </w:lvl>
    <w:lvl w:ilvl="2" w:tplc="855C9628" w:tentative="1">
      <w:start w:val="1"/>
      <w:numFmt w:val="bullet"/>
      <w:lvlText w:val="•"/>
      <w:lvlJc w:val="left"/>
      <w:pPr>
        <w:tabs>
          <w:tab w:val="num" w:pos="2160"/>
        </w:tabs>
        <w:ind w:left="2160" w:hanging="360"/>
      </w:pPr>
      <w:rPr>
        <w:rFonts w:ascii="Arial" w:hAnsi="Arial" w:hint="default"/>
      </w:rPr>
    </w:lvl>
    <w:lvl w:ilvl="3" w:tplc="FA74F650" w:tentative="1">
      <w:start w:val="1"/>
      <w:numFmt w:val="bullet"/>
      <w:lvlText w:val="•"/>
      <w:lvlJc w:val="left"/>
      <w:pPr>
        <w:tabs>
          <w:tab w:val="num" w:pos="2880"/>
        </w:tabs>
        <w:ind w:left="2880" w:hanging="360"/>
      </w:pPr>
      <w:rPr>
        <w:rFonts w:ascii="Arial" w:hAnsi="Arial" w:hint="default"/>
      </w:rPr>
    </w:lvl>
    <w:lvl w:ilvl="4" w:tplc="E8606002" w:tentative="1">
      <w:start w:val="1"/>
      <w:numFmt w:val="bullet"/>
      <w:lvlText w:val="•"/>
      <w:lvlJc w:val="left"/>
      <w:pPr>
        <w:tabs>
          <w:tab w:val="num" w:pos="3600"/>
        </w:tabs>
        <w:ind w:left="3600" w:hanging="360"/>
      </w:pPr>
      <w:rPr>
        <w:rFonts w:ascii="Arial" w:hAnsi="Arial" w:hint="default"/>
      </w:rPr>
    </w:lvl>
    <w:lvl w:ilvl="5" w:tplc="AD38D3C8" w:tentative="1">
      <w:start w:val="1"/>
      <w:numFmt w:val="bullet"/>
      <w:lvlText w:val="•"/>
      <w:lvlJc w:val="left"/>
      <w:pPr>
        <w:tabs>
          <w:tab w:val="num" w:pos="4320"/>
        </w:tabs>
        <w:ind w:left="4320" w:hanging="360"/>
      </w:pPr>
      <w:rPr>
        <w:rFonts w:ascii="Arial" w:hAnsi="Arial" w:hint="default"/>
      </w:rPr>
    </w:lvl>
    <w:lvl w:ilvl="6" w:tplc="23E0B6A6" w:tentative="1">
      <w:start w:val="1"/>
      <w:numFmt w:val="bullet"/>
      <w:lvlText w:val="•"/>
      <w:lvlJc w:val="left"/>
      <w:pPr>
        <w:tabs>
          <w:tab w:val="num" w:pos="5040"/>
        </w:tabs>
        <w:ind w:left="5040" w:hanging="360"/>
      </w:pPr>
      <w:rPr>
        <w:rFonts w:ascii="Arial" w:hAnsi="Arial" w:hint="default"/>
      </w:rPr>
    </w:lvl>
    <w:lvl w:ilvl="7" w:tplc="9DA8C940" w:tentative="1">
      <w:start w:val="1"/>
      <w:numFmt w:val="bullet"/>
      <w:lvlText w:val="•"/>
      <w:lvlJc w:val="left"/>
      <w:pPr>
        <w:tabs>
          <w:tab w:val="num" w:pos="5760"/>
        </w:tabs>
        <w:ind w:left="5760" w:hanging="360"/>
      </w:pPr>
      <w:rPr>
        <w:rFonts w:ascii="Arial" w:hAnsi="Arial" w:hint="default"/>
      </w:rPr>
    </w:lvl>
    <w:lvl w:ilvl="8" w:tplc="181AFC3E" w:tentative="1">
      <w:start w:val="1"/>
      <w:numFmt w:val="bullet"/>
      <w:lvlText w:val="•"/>
      <w:lvlJc w:val="left"/>
      <w:pPr>
        <w:tabs>
          <w:tab w:val="num" w:pos="6480"/>
        </w:tabs>
        <w:ind w:left="6480" w:hanging="360"/>
      </w:pPr>
      <w:rPr>
        <w:rFonts w:ascii="Arial" w:hAnsi="Arial" w:hint="default"/>
      </w:rPr>
    </w:lvl>
  </w:abstractNum>
  <w:abstractNum w:abstractNumId="2">
    <w:nsid w:val="2E4C5E97"/>
    <w:multiLevelType w:val="hybridMultilevel"/>
    <w:tmpl w:val="613A661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F167885"/>
    <w:multiLevelType w:val="hybridMultilevel"/>
    <w:tmpl w:val="FC9238CC"/>
    <w:lvl w:ilvl="0" w:tplc="041F0009">
      <w:start w:val="1"/>
      <w:numFmt w:val="bullet"/>
      <w:lvlText w:val=""/>
      <w:lvlJc w:val="left"/>
      <w:pPr>
        <w:tabs>
          <w:tab w:val="num" w:pos="720"/>
        </w:tabs>
        <w:ind w:left="720" w:hanging="360"/>
      </w:pPr>
      <w:rPr>
        <w:rFonts w:ascii="Wingdings" w:hAnsi="Wingdings" w:hint="default"/>
      </w:rPr>
    </w:lvl>
    <w:lvl w:ilvl="1" w:tplc="BAE2E46E" w:tentative="1">
      <w:start w:val="1"/>
      <w:numFmt w:val="bullet"/>
      <w:lvlText w:val="•"/>
      <w:lvlJc w:val="left"/>
      <w:pPr>
        <w:tabs>
          <w:tab w:val="num" w:pos="1440"/>
        </w:tabs>
        <w:ind w:left="1440" w:hanging="360"/>
      </w:pPr>
      <w:rPr>
        <w:rFonts w:ascii="Arial" w:hAnsi="Arial" w:hint="default"/>
      </w:rPr>
    </w:lvl>
    <w:lvl w:ilvl="2" w:tplc="DBE2F042" w:tentative="1">
      <w:start w:val="1"/>
      <w:numFmt w:val="bullet"/>
      <w:lvlText w:val="•"/>
      <w:lvlJc w:val="left"/>
      <w:pPr>
        <w:tabs>
          <w:tab w:val="num" w:pos="2160"/>
        </w:tabs>
        <w:ind w:left="2160" w:hanging="360"/>
      </w:pPr>
      <w:rPr>
        <w:rFonts w:ascii="Arial" w:hAnsi="Arial" w:hint="default"/>
      </w:rPr>
    </w:lvl>
    <w:lvl w:ilvl="3" w:tplc="D5C80130" w:tentative="1">
      <w:start w:val="1"/>
      <w:numFmt w:val="bullet"/>
      <w:lvlText w:val="•"/>
      <w:lvlJc w:val="left"/>
      <w:pPr>
        <w:tabs>
          <w:tab w:val="num" w:pos="2880"/>
        </w:tabs>
        <w:ind w:left="2880" w:hanging="360"/>
      </w:pPr>
      <w:rPr>
        <w:rFonts w:ascii="Arial" w:hAnsi="Arial" w:hint="default"/>
      </w:rPr>
    </w:lvl>
    <w:lvl w:ilvl="4" w:tplc="02EC994E" w:tentative="1">
      <w:start w:val="1"/>
      <w:numFmt w:val="bullet"/>
      <w:lvlText w:val="•"/>
      <w:lvlJc w:val="left"/>
      <w:pPr>
        <w:tabs>
          <w:tab w:val="num" w:pos="3600"/>
        </w:tabs>
        <w:ind w:left="3600" w:hanging="360"/>
      </w:pPr>
      <w:rPr>
        <w:rFonts w:ascii="Arial" w:hAnsi="Arial" w:hint="default"/>
      </w:rPr>
    </w:lvl>
    <w:lvl w:ilvl="5" w:tplc="BC106B6A" w:tentative="1">
      <w:start w:val="1"/>
      <w:numFmt w:val="bullet"/>
      <w:lvlText w:val="•"/>
      <w:lvlJc w:val="left"/>
      <w:pPr>
        <w:tabs>
          <w:tab w:val="num" w:pos="4320"/>
        </w:tabs>
        <w:ind w:left="4320" w:hanging="360"/>
      </w:pPr>
      <w:rPr>
        <w:rFonts w:ascii="Arial" w:hAnsi="Arial" w:hint="default"/>
      </w:rPr>
    </w:lvl>
    <w:lvl w:ilvl="6" w:tplc="53380290" w:tentative="1">
      <w:start w:val="1"/>
      <w:numFmt w:val="bullet"/>
      <w:lvlText w:val="•"/>
      <w:lvlJc w:val="left"/>
      <w:pPr>
        <w:tabs>
          <w:tab w:val="num" w:pos="5040"/>
        </w:tabs>
        <w:ind w:left="5040" w:hanging="360"/>
      </w:pPr>
      <w:rPr>
        <w:rFonts w:ascii="Arial" w:hAnsi="Arial" w:hint="default"/>
      </w:rPr>
    </w:lvl>
    <w:lvl w:ilvl="7" w:tplc="D144D736" w:tentative="1">
      <w:start w:val="1"/>
      <w:numFmt w:val="bullet"/>
      <w:lvlText w:val="•"/>
      <w:lvlJc w:val="left"/>
      <w:pPr>
        <w:tabs>
          <w:tab w:val="num" w:pos="5760"/>
        </w:tabs>
        <w:ind w:left="5760" w:hanging="360"/>
      </w:pPr>
      <w:rPr>
        <w:rFonts w:ascii="Arial" w:hAnsi="Arial" w:hint="default"/>
      </w:rPr>
    </w:lvl>
    <w:lvl w:ilvl="8" w:tplc="E8825C6C" w:tentative="1">
      <w:start w:val="1"/>
      <w:numFmt w:val="bullet"/>
      <w:lvlText w:val="•"/>
      <w:lvlJc w:val="left"/>
      <w:pPr>
        <w:tabs>
          <w:tab w:val="num" w:pos="6480"/>
        </w:tabs>
        <w:ind w:left="6480" w:hanging="360"/>
      </w:pPr>
      <w:rPr>
        <w:rFonts w:ascii="Arial" w:hAnsi="Arial" w:hint="default"/>
      </w:rPr>
    </w:lvl>
  </w:abstractNum>
  <w:abstractNum w:abstractNumId="4">
    <w:nsid w:val="6F403979"/>
    <w:multiLevelType w:val="hybridMultilevel"/>
    <w:tmpl w:val="16BA534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C4F4646"/>
    <w:multiLevelType w:val="hybridMultilevel"/>
    <w:tmpl w:val="4870490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23603"/>
    <w:rsid w:val="0004583A"/>
    <w:rsid w:val="00057AE4"/>
    <w:rsid w:val="00070B8C"/>
    <w:rsid w:val="00076512"/>
    <w:rsid w:val="00083FA8"/>
    <w:rsid w:val="00084D20"/>
    <w:rsid w:val="00101F2E"/>
    <w:rsid w:val="00113C7B"/>
    <w:rsid w:val="00113DE1"/>
    <w:rsid w:val="001C452B"/>
    <w:rsid w:val="002128B6"/>
    <w:rsid w:val="002656B4"/>
    <w:rsid w:val="00277786"/>
    <w:rsid w:val="002837A2"/>
    <w:rsid w:val="002A2DCE"/>
    <w:rsid w:val="002B34EF"/>
    <w:rsid w:val="00353901"/>
    <w:rsid w:val="003673E1"/>
    <w:rsid w:val="00393DB6"/>
    <w:rsid w:val="003E33D5"/>
    <w:rsid w:val="004276D3"/>
    <w:rsid w:val="00470EFE"/>
    <w:rsid w:val="004A3ACA"/>
    <w:rsid w:val="00500D80"/>
    <w:rsid w:val="00523244"/>
    <w:rsid w:val="005954ED"/>
    <w:rsid w:val="005961F3"/>
    <w:rsid w:val="005A3FC2"/>
    <w:rsid w:val="005C48FC"/>
    <w:rsid w:val="00643955"/>
    <w:rsid w:val="00644CA1"/>
    <w:rsid w:val="00656DA0"/>
    <w:rsid w:val="007415E5"/>
    <w:rsid w:val="00775A2E"/>
    <w:rsid w:val="00786986"/>
    <w:rsid w:val="007A0EE0"/>
    <w:rsid w:val="007C10DA"/>
    <w:rsid w:val="007E639C"/>
    <w:rsid w:val="00813643"/>
    <w:rsid w:val="008A6847"/>
    <w:rsid w:val="008D5749"/>
    <w:rsid w:val="00913DFC"/>
    <w:rsid w:val="00930EDC"/>
    <w:rsid w:val="009319DC"/>
    <w:rsid w:val="00962962"/>
    <w:rsid w:val="009D08DD"/>
    <w:rsid w:val="00A500B4"/>
    <w:rsid w:val="00A56D89"/>
    <w:rsid w:val="00A9051F"/>
    <w:rsid w:val="00AA729F"/>
    <w:rsid w:val="00AB590E"/>
    <w:rsid w:val="00AE5DEB"/>
    <w:rsid w:val="00B37512"/>
    <w:rsid w:val="00B81BF4"/>
    <w:rsid w:val="00C21969"/>
    <w:rsid w:val="00C30544"/>
    <w:rsid w:val="00C30672"/>
    <w:rsid w:val="00C67AE0"/>
    <w:rsid w:val="00C87806"/>
    <w:rsid w:val="00C96FE7"/>
    <w:rsid w:val="00CF4103"/>
    <w:rsid w:val="00D36D1A"/>
    <w:rsid w:val="00D77E42"/>
    <w:rsid w:val="00DD15F5"/>
    <w:rsid w:val="00DD7267"/>
    <w:rsid w:val="00DF15B0"/>
    <w:rsid w:val="00E23603"/>
    <w:rsid w:val="00E265A0"/>
    <w:rsid w:val="00E6410C"/>
    <w:rsid w:val="00E736FE"/>
    <w:rsid w:val="00EA2B95"/>
    <w:rsid w:val="00EA373A"/>
    <w:rsid w:val="00EB2FF7"/>
    <w:rsid w:val="00F57F06"/>
    <w:rsid w:val="00F6194A"/>
    <w:rsid w:val="00FB0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29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E639C"/>
    <w:pPr>
      <w:ind w:left="720"/>
      <w:contextualSpacing/>
    </w:pPr>
  </w:style>
  <w:style w:type="paragraph" w:styleId="BalonMetni">
    <w:name w:val="Balloon Text"/>
    <w:basedOn w:val="Normal"/>
    <w:link w:val="BalonMetniChar"/>
    <w:uiPriority w:val="99"/>
    <w:semiHidden/>
    <w:unhideWhenUsed/>
    <w:rsid w:val="007415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15E5"/>
    <w:rPr>
      <w:rFonts w:ascii="Tahoma" w:hAnsi="Tahoma" w:cs="Tahoma"/>
      <w:sz w:val="16"/>
      <w:szCs w:val="16"/>
    </w:rPr>
  </w:style>
  <w:style w:type="paragraph" w:styleId="ResimYazs">
    <w:name w:val="caption"/>
    <w:basedOn w:val="Normal"/>
    <w:next w:val="Normal"/>
    <w:uiPriority w:val="35"/>
    <w:semiHidden/>
    <w:unhideWhenUsed/>
    <w:qFormat/>
    <w:rsid w:val="002128B6"/>
    <w:pPr>
      <w:spacing w:line="240" w:lineRule="auto"/>
    </w:pPr>
    <w:rPr>
      <w:b/>
      <w:bCs/>
      <w:color w:val="FE8637" w:themeColor="accent1"/>
      <w:sz w:val="18"/>
      <w:szCs w:val="18"/>
    </w:rPr>
  </w:style>
  <w:style w:type="character" w:styleId="Kpr">
    <w:name w:val="Hyperlink"/>
    <w:basedOn w:val="VarsaylanParagrafYazTipi"/>
    <w:uiPriority w:val="99"/>
    <w:rsid w:val="00DD15F5"/>
    <w:rPr>
      <w:color w:val="auto"/>
      <w:u w:val="none"/>
      <w:effect w:val="none"/>
    </w:rPr>
  </w:style>
</w:styles>
</file>

<file path=word/webSettings.xml><?xml version="1.0" encoding="utf-8"?>
<w:webSettings xmlns:r="http://schemas.openxmlformats.org/officeDocument/2006/relationships" xmlns:w="http://schemas.openxmlformats.org/wordprocessingml/2006/main">
  <w:divs>
    <w:div w:id="54361097">
      <w:bodyDiv w:val="1"/>
      <w:marLeft w:val="0"/>
      <w:marRight w:val="0"/>
      <w:marTop w:val="0"/>
      <w:marBottom w:val="0"/>
      <w:divBdr>
        <w:top w:val="none" w:sz="0" w:space="0" w:color="auto"/>
        <w:left w:val="none" w:sz="0" w:space="0" w:color="auto"/>
        <w:bottom w:val="none" w:sz="0" w:space="0" w:color="auto"/>
        <w:right w:val="none" w:sz="0" w:space="0" w:color="auto"/>
      </w:divBdr>
    </w:div>
    <w:div w:id="1141800134">
      <w:bodyDiv w:val="1"/>
      <w:marLeft w:val="0"/>
      <w:marRight w:val="0"/>
      <w:marTop w:val="0"/>
      <w:marBottom w:val="0"/>
      <w:divBdr>
        <w:top w:val="none" w:sz="0" w:space="0" w:color="auto"/>
        <w:left w:val="none" w:sz="0" w:space="0" w:color="auto"/>
        <w:bottom w:val="none" w:sz="0" w:space="0" w:color="auto"/>
        <w:right w:val="none" w:sz="0" w:space="0" w:color="auto"/>
      </w:divBdr>
      <w:divsChild>
        <w:div w:id="1239248349">
          <w:marLeft w:val="547"/>
          <w:marRight w:val="0"/>
          <w:marTop w:val="100"/>
          <w:marBottom w:val="100"/>
          <w:divBdr>
            <w:top w:val="none" w:sz="0" w:space="0" w:color="auto"/>
            <w:left w:val="none" w:sz="0" w:space="0" w:color="auto"/>
            <w:bottom w:val="none" w:sz="0" w:space="0" w:color="auto"/>
            <w:right w:val="none" w:sz="0" w:space="0" w:color="auto"/>
          </w:divBdr>
        </w:div>
        <w:div w:id="1598782388">
          <w:marLeft w:val="1166"/>
          <w:marRight w:val="0"/>
          <w:marTop w:val="100"/>
          <w:marBottom w:val="100"/>
          <w:divBdr>
            <w:top w:val="none" w:sz="0" w:space="0" w:color="auto"/>
            <w:left w:val="none" w:sz="0" w:space="0" w:color="auto"/>
            <w:bottom w:val="none" w:sz="0" w:space="0" w:color="auto"/>
            <w:right w:val="none" w:sz="0" w:space="0" w:color="auto"/>
          </w:divBdr>
        </w:div>
        <w:div w:id="1552303864">
          <w:marLeft w:val="1166"/>
          <w:marRight w:val="0"/>
          <w:marTop w:val="100"/>
          <w:marBottom w:val="100"/>
          <w:divBdr>
            <w:top w:val="none" w:sz="0" w:space="0" w:color="auto"/>
            <w:left w:val="none" w:sz="0" w:space="0" w:color="auto"/>
            <w:bottom w:val="none" w:sz="0" w:space="0" w:color="auto"/>
            <w:right w:val="none" w:sz="0" w:space="0" w:color="auto"/>
          </w:divBdr>
        </w:div>
        <w:div w:id="972060611">
          <w:marLeft w:val="1166"/>
          <w:marRight w:val="0"/>
          <w:marTop w:val="100"/>
          <w:marBottom w:val="100"/>
          <w:divBdr>
            <w:top w:val="none" w:sz="0" w:space="0" w:color="auto"/>
            <w:left w:val="none" w:sz="0" w:space="0" w:color="auto"/>
            <w:bottom w:val="none" w:sz="0" w:space="0" w:color="auto"/>
            <w:right w:val="none" w:sz="0" w:space="0" w:color="auto"/>
          </w:divBdr>
        </w:div>
        <w:div w:id="603003359">
          <w:marLeft w:val="1166"/>
          <w:marRight w:val="0"/>
          <w:marTop w:val="100"/>
          <w:marBottom w:val="100"/>
          <w:divBdr>
            <w:top w:val="none" w:sz="0" w:space="0" w:color="auto"/>
            <w:left w:val="none" w:sz="0" w:space="0" w:color="auto"/>
            <w:bottom w:val="none" w:sz="0" w:space="0" w:color="auto"/>
            <w:right w:val="none" w:sz="0" w:space="0" w:color="auto"/>
          </w:divBdr>
        </w:div>
        <w:div w:id="259262653">
          <w:marLeft w:val="1166"/>
          <w:marRight w:val="0"/>
          <w:marTop w:val="100"/>
          <w:marBottom w:val="100"/>
          <w:divBdr>
            <w:top w:val="none" w:sz="0" w:space="0" w:color="auto"/>
            <w:left w:val="none" w:sz="0" w:space="0" w:color="auto"/>
            <w:bottom w:val="none" w:sz="0" w:space="0" w:color="auto"/>
            <w:right w:val="none" w:sz="0" w:space="0" w:color="auto"/>
          </w:divBdr>
        </w:div>
        <w:div w:id="982079623">
          <w:marLeft w:val="547"/>
          <w:marRight w:val="0"/>
          <w:marTop w:val="100"/>
          <w:marBottom w:val="100"/>
          <w:divBdr>
            <w:top w:val="none" w:sz="0" w:space="0" w:color="auto"/>
            <w:left w:val="none" w:sz="0" w:space="0" w:color="auto"/>
            <w:bottom w:val="none" w:sz="0" w:space="0" w:color="auto"/>
            <w:right w:val="none" w:sz="0" w:space="0" w:color="auto"/>
          </w:divBdr>
        </w:div>
        <w:div w:id="1716078502">
          <w:marLeft w:val="1166"/>
          <w:marRight w:val="0"/>
          <w:marTop w:val="100"/>
          <w:marBottom w:val="100"/>
          <w:divBdr>
            <w:top w:val="none" w:sz="0" w:space="0" w:color="auto"/>
            <w:left w:val="none" w:sz="0" w:space="0" w:color="auto"/>
            <w:bottom w:val="none" w:sz="0" w:space="0" w:color="auto"/>
            <w:right w:val="none" w:sz="0" w:space="0" w:color="auto"/>
          </w:divBdr>
        </w:div>
        <w:div w:id="1229076839">
          <w:marLeft w:val="1166"/>
          <w:marRight w:val="0"/>
          <w:marTop w:val="100"/>
          <w:marBottom w:val="100"/>
          <w:divBdr>
            <w:top w:val="none" w:sz="0" w:space="0" w:color="auto"/>
            <w:left w:val="none" w:sz="0" w:space="0" w:color="auto"/>
            <w:bottom w:val="none" w:sz="0" w:space="0" w:color="auto"/>
            <w:right w:val="none" w:sz="0" w:space="0" w:color="auto"/>
          </w:divBdr>
        </w:div>
        <w:div w:id="1175457324">
          <w:marLeft w:val="1166"/>
          <w:marRight w:val="0"/>
          <w:marTop w:val="100"/>
          <w:marBottom w:val="100"/>
          <w:divBdr>
            <w:top w:val="none" w:sz="0" w:space="0" w:color="auto"/>
            <w:left w:val="none" w:sz="0" w:space="0" w:color="auto"/>
            <w:bottom w:val="none" w:sz="0" w:space="0" w:color="auto"/>
            <w:right w:val="none" w:sz="0" w:space="0" w:color="auto"/>
          </w:divBdr>
        </w:div>
        <w:div w:id="1128207280">
          <w:marLeft w:val="1166"/>
          <w:marRight w:val="0"/>
          <w:marTop w:val="100"/>
          <w:marBottom w:val="100"/>
          <w:divBdr>
            <w:top w:val="none" w:sz="0" w:space="0" w:color="auto"/>
            <w:left w:val="none" w:sz="0" w:space="0" w:color="auto"/>
            <w:bottom w:val="none" w:sz="0" w:space="0" w:color="auto"/>
            <w:right w:val="none" w:sz="0" w:space="0" w:color="auto"/>
          </w:divBdr>
        </w:div>
      </w:divsChild>
    </w:div>
    <w:div w:id="1325667521">
      <w:bodyDiv w:val="1"/>
      <w:marLeft w:val="0"/>
      <w:marRight w:val="0"/>
      <w:marTop w:val="0"/>
      <w:marBottom w:val="0"/>
      <w:divBdr>
        <w:top w:val="none" w:sz="0" w:space="0" w:color="auto"/>
        <w:left w:val="none" w:sz="0" w:space="0" w:color="auto"/>
        <w:bottom w:val="none" w:sz="0" w:space="0" w:color="auto"/>
        <w:right w:val="none" w:sz="0" w:space="0" w:color="auto"/>
      </w:divBdr>
      <w:divsChild>
        <w:div w:id="323557254">
          <w:marLeft w:val="547"/>
          <w:marRight w:val="0"/>
          <w:marTop w:val="144"/>
          <w:marBottom w:val="0"/>
          <w:divBdr>
            <w:top w:val="none" w:sz="0" w:space="0" w:color="auto"/>
            <w:left w:val="none" w:sz="0" w:space="0" w:color="auto"/>
            <w:bottom w:val="none" w:sz="0" w:space="0" w:color="auto"/>
            <w:right w:val="none" w:sz="0" w:space="0" w:color="auto"/>
          </w:divBdr>
        </w:div>
        <w:div w:id="83231420">
          <w:marLeft w:val="547"/>
          <w:marRight w:val="0"/>
          <w:marTop w:val="144"/>
          <w:marBottom w:val="0"/>
          <w:divBdr>
            <w:top w:val="none" w:sz="0" w:space="0" w:color="auto"/>
            <w:left w:val="none" w:sz="0" w:space="0" w:color="auto"/>
            <w:bottom w:val="none" w:sz="0" w:space="0" w:color="auto"/>
            <w:right w:val="none" w:sz="0" w:space="0" w:color="auto"/>
          </w:divBdr>
        </w:div>
        <w:div w:id="1947342579">
          <w:marLeft w:val="547"/>
          <w:marRight w:val="0"/>
          <w:marTop w:val="144"/>
          <w:marBottom w:val="0"/>
          <w:divBdr>
            <w:top w:val="none" w:sz="0" w:space="0" w:color="auto"/>
            <w:left w:val="none" w:sz="0" w:space="0" w:color="auto"/>
            <w:bottom w:val="none" w:sz="0" w:space="0" w:color="auto"/>
            <w:right w:val="none" w:sz="0" w:space="0" w:color="auto"/>
          </w:divBdr>
        </w:div>
        <w:div w:id="113865161">
          <w:marLeft w:val="547"/>
          <w:marRight w:val="0"/>
          <w:marTop w:val="144"/>
          <w:marBottom w:val="0"/>
          <w:divBdr>
            <w:top w:val="none" w:sz="0" w:space="0" w:color="auto"/>
            <w:left w:val="none" w:sz="0" w:space="0" w:color="auto"/>
            <w:bottom w:val="none" w:sz="0" w:space="0" w:color="auto"/>
            <w:right w:val="none" w:sz="0" w:space="0" w:color="auto"/>
          </w:divBdr>
        </w:div>
        <w:div w:id="1462570943">
          <w:marLeft w:val="547"/>
          <w:marRight w:val="0"/>
          <w:marTop w:val="144"/>
          <w:marBottom w:val="0"/>
          <w:divBdr>
            <w:top w:val="none" w:sz="0" w:space="0" w:color="auto"/>
            <w:left w:val="none" w:sz="0" w:space="0" w:color="auto"/>
            <w:bottom w:val="none" w:sz="0" w:space="0" w:color="auto"/>
            <w:right w:val="none" w:sz="0" w:space="0" w:color="auto"/>
          </w:divBdr>
        </w:div>
        <w:div w:id="507522926">
          <w:marLeft w:val="547"/>
          <w:marRight w:val="0"/>
          <w:marTop w:val="144"/>
          <w:marBottom w:val="0"/>
          <w:divBdr>
            <w:top w:val="none" w:sz="0" w:space="0" w:color="auto"/>
            <w:left w:val="none" w:sz="0" w:space="0" w:color="auto"/>
            <w:bottom w:val="none" w:sz="0" w:space="0" w:color="auto"/>
            <w:right w:val="none" w:sz="0" w:space="0" w:color="auto"/>
          </w:divBdr>
        </w:div>
        <w:div w:id="619265807">
          <w:marLeft w:val="547"/>
          <w:marRight w:val="0"/>
          <w:marTop w:val="144"/>
          <w:marBottom w:val="0"/>
          <w:divBdr>
            <w:top w:val="none" w:sz="0" w:space="0" w:color="auto"/>
            <w:left w:val="none" w:sz="0" w:space="0" w:color="auto"/>
            <w:bottom w:val="none" w:sz="0" w:space="0" w:color="auto"/>
            <w:right w:val="none" w:sz="0" w:space="0" w:color="auto"/>
          </w:divBdr>
        </w:div>
      </w:divsChild>
    </w:div>
    <w:div w:id="1912275800">
      <w:bodyDiv w:val="1"/>
      <w:marLeft w:val="0"/>
      <w:marRight w:val="0"/>
      <w:marTop w:val="0"/>
      <w:marBottom w:val="0"/>
      <w:divBdr>
        <w:top w:val="none" w:sz="0" w:space="0" w:color="auto"/>
        <w:left w:val="none" w:sz="0" w:space="0" w:color="auto"/>
        <w:bottom w:val="none" w:sz="0" w:space="0" w:color="auto"/>
        <w:right w:val="none" w:sz="0" w:space="0" w:color="auto"/>
      </w:divBdr>
      <w:divsChild>
        <w:div w:id="2096130083">
          <w:marLeft w:val="547"/>
          <w:marRight w:val="0"/>
          <w:marTop w:val="115"/>
          <w:marBottom w:val="0"/>
          <w:divBdr>
            <w:top w:val="none" w:sz="0" w:space="0" w:color="auto"/>
            <w:left w:val="none" w:sz="0" w:space="0" w:color="auto"/>
            <w:bottom w:val="none" w:sz="0" w:space="0" w:color="auto"/>
            <w:right w:val="none" w:sz="0" w:space="0" w:color="auto"/>
          </w:divBdr>
        </w:div>
        <w:div w:id="790705023">
          <w:marLeft w:val="547"/>
          <w:marRight w:val="0"/>
          <w:marTop w:val="115"/>
          <w:marBottom w:val="0"/>
          <w:divBdr>
            <w:top w:val="none" w:sz="0" w:space="0" w:color="auto"/>
            <w:left w:val="none" w:sz="0" w:space="0" w:color="auto"/>
            <w:bottom w:val="none" w:sz="0" w:space="0" w:color="auto"/>
            <w:right w:val="none" w:sz="0" w:space="0" w:color="auto"/>
          </w:divBdr>
        </w:div>
        <w:div w:id="776947997">
          <w:marLeft w:val="547"/>
          <w:marRight w:val="0"/>
          <w:marTop w:val="115"/>
          <w:marBottom w:val="0"/>
          <w:divBdr>
            <w:top w:val="none" w:sz="0" w:space="0" w:color="auto"/>
            <w:left w:val="none" w:sz="0" w:space="0" w:color="auto"/>
            <w:bottom w:val="none" w:sz="0" w:space="0" w:color="auto"/>
            <w:right w:val="none" w:sz="0" w:space="0" w:color="auto"/>
          </w:divBdr>
        </w:div>
        <w:div w:id="1982344237">
          <w:marLeft w:val="547"/>
          <w:marRight w:val="0"/>
          <w:marTop w:val="115"/>
          <w:marBottom w:val="0"/>
          <w:divBdr>
            <w:top w:val="none" w:sz="0" w:space="0" w:color="auto"/>
            <w:left w:val="none" w:sz="0" w:space="0" w:color="auto"/>
            <w:bottom w:val="none" w:sz="0" w:space="0" w:color="auto"/>
            <w:right w:val="none" w:sz="0" w:space="0" w:color="auto"/>
          </w:divBdr>
        </w:div>
        <w:div w:id="1635869271">
          <w:marLeft w:val="547"/>
          <w:marRight w:val="0"/>
          <w:marTop w:val="115"/>
          <w:marBottom w:val="0"/>
          <w:divBdr>
            <w:top w:val="none" w:sz="0" w:space="0" w:color="auto"/>
            <w:left w:val="none" w:sz="0" w:space="0" w:color="auto"/>
            <w:bottom w:val="none" w:sz="0" w:space="0" w:color="auto"/>
            <w:right w:val="none" w:sz="0" w:space="0" w:color="auto"/>
          </w:divBdr>
        </w:div>
        <w:div w:id="127621148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zunmehmet.gov.tr"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Cumb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788</Words>
  <Characters>4497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egitim01</dc:creator>
  <cp:keywords/>
  <dc:description/>
  <cp:lastModifiedBy>kalite01</cp:lastModifiedBy>
  <cp:revision>71</cp:revision>
  <cp:lastPrinted>2013-02-01T10:42:00Z</cp:lastPrinted>
  <dcterms:created xsi:type="dcterms:W3CDTF">2013-01-31T09:35:00Z</dcterms:created>
  <dcterms:modified xsi:type="dcterms:W3CDTF">2021-09-10T06:15:00Z</dcterms:modified>
</cp:coreProperties>
</file>